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B53620" w14:textId="75ACDECC" w:rsidR="004A31FD" w:rsidRPr="00720893" w:rsidRDefault="004A31FD" w:rsidP="004A31FD">
      <w:pPr>
        <w:jc w:val="center"/>
        <w:rPr>
          <w:rFonts w:ascii="微软雅黑" w:eastAsia="微软雅黑" w:hAnsi="微软雅黑" w:hint="eastAsia"/>
          <w:b/>
          <w:sz w:val="44"/>
          <w:szCs w:val="44"/>
        </w:rPr>
      </w:pPr>
      <w:proofErr w:type="gramStart"/>
      <w:r w:rsidRPr="00720893">
        <w:rPr>
          <w:rFonts w:ascii="微软雅黑" w:eastAsia="微软雅黑" w:hAnsi="微软雅黑" w:hint="eastAsia"/>
          <w:b/>
          <w:sz w:val="44"/>
          <w:szCs w:val="44"/>
        </w:rPr>
        <w:t>尊享</w:t>
      </w:r>
      <w:proofErr w:type="gramEnd"/>
      <w:r w:rsidRPr="00720893">
        <w:rPr>
          <w:rFonts w:ascii="微软雅黑" w:eastAsia="微软雅黑" w:hAnsi="微软雅黑"/>
          <w:b/>
          <w:sz w:val="44"/>
          <w:szCs w:val="44"/>
        </w:rPr>
        <w:t>e生</w:t>
      </w:r>
      <w:r w:rsidRPr="00720893">
        <w:rPr>
          <w:rFonts w:ascii="微软雅黑" w:eastAsia="微软雅黑" w:hAnsi="微软雅黑" w:hint="eastAsia"/>
          <w:b/>
          <w:sz w:val="44"/>
          <w:szCs w:val="44"/>
        </w:rPr>
        <w:t>202</w:t>
      </w:r>
      <w:r w:rsidR="00E5561C">
        <w:rPr>
          <w:rFonts w:ascii="微软雅黑" w:eastAsia="微软雅黑" w:hAnsi="微软雅黑" w:hint="eastAsia"/>
          <w:b/>
          <w:sz w:val="44"/>
          <w:szCs w:val="44"/>
        </w:rPr>
        <w:t>5</w:t>
      </w:r>
      <w:r w:rsidRPr="00720893">
        <w:rPr>
          <w:rFonts w:ascii="微软雅黑" w:eastAsia="微软雅黑" w:hAnsi="微软雅黑" w:hint="eastAsia"/>
          <w:b/>
          <w:sz w:val="44"/>
          <w:szCs w:val="44"/>
        </w:rPr>
        <w:t>版（年缴版）</w:t>
      </w:r>
    </w:p>
    <w:p w14:paraId="5E6EF184" w14:textId="1A9189C4" w:rsidR="00F439AF" w:rsidRPr="00136C0E" w:rsidRDefault="004A31FD" w:rsidP="00136C0E">
      <w:pPr>
        <w:jc w:val="center"/>
        <w:rPr>
          <w:rFonts w:ascii="微软雅黑" w:eastAsia="微软雅黑" w:hAnsi="微软雅黑" w:hint="eastAsia"/>
          <w:b/>
          <w:bCs/>
          <w:sz w:val="18"/>
          <w:szCs w:val="18"/>
        </w:rPr>
      </w:pPr>
      <w:r w:rsidRPr="00720893">
        <w:rPr>
          <w:rFonts w:ascii="微软雅黑" w:eastAsia="微软雅黑" w:hAnsi="微软雅黑" w:hint="eastAsia"/>
          <w:b/>
          <w:bCs/>
          <w:sz w:val="18"/>
          <w:szCs w:val="18"/>
        </w:rPr>
        <w:t>单位</w:t>
      </w:r>
      <w:r w:rsidRPr="00720893">
        <w:rPr>
          <w:rFonts w:ascii="微软雅黑" w:eastAsia="微软雅黑" w:hAnsi="微软雅黑"/>
          <w:b/>
          <w:bCs/>
          <w:sz w:val="18"/>
          <w:szCs w:val="18"/>
        </w:rPr>
        <w:t>：元</w:t>
      </w:r>
    </w:p>
    <w:tbl>
      <w:tblPr>
        <w:tblpPr w:leftFromText="180" w:rightFromText="180" w:vertAnchor="text" w:horzAnchor="margin" w:tblpY="120"/>
        <w:tblW w:w="5000" w:type="pct"/>
        <w:tblLook w:val="04A0" w:firstRow="1" w:lastRow="0" w:firstColumn="1" w:lastColumn="0" w:noHBand="0" w:noVBand="1"/>
      </w:tblPr>
      <w:tblGrid>
        <w:gridCol w:w="2303"/>
        <w:gridCol w:w="3272"/>
        <w:gridCol w:w="3271"/>
        <w:gridCol w:w="3271"/>
        <w:gridCol w:w="3271"/>
      </w:tblGrid>
      <w:tr w:rsidR="00326B74" w:rsidRPr="00720893" w14:paraId="145188A8" w14:textId="6B7224E5" w:rsidTr="00E93167">
        <w:trPr>
          <w:trHeight w:val="274"/>
        </w:trPr>
        <w:tc>
          <w:tcPr>
            <w:tcW w:w="74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EAE0" w14:textId="77777777" w:rsidR="00326B74" w:rsidRPr="00720893" w:rsidRDefault="00326B74"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年龄</w:t>
            </w:r>
          </w:p>
        </w:tc>
        <w:tc>
          <w:tcPr>
            <w:tcW w:w="4252" w:type="pct"/>
            <w:gridSpan w:val="4"/>
            <w:tcBorders>
              <w:top w:val="single" w:sz="4" w:space="0" w:color="auto"/>
              <w:left w:val="nil"/>
              <w:right w:val="single" w:sz="4" w:space="0" w:color="auto"/>
            </w:tcBorders>
            <w:shd w:val="clear" w:color="000000" w:fill="FFFFFF"/>
            <w:noWrap/>
            <w:vAlign w:val="center"/>
            <w:hideMark/>
          </w:tcPr>
          <w:p w14:paraId="7D1930BA" w14:textId="7732EBD0" w:rsidR="00326B74" w:rsidRPr="00720893" w:rsidRDefault="00326B74" w:rsidP="00326B74">
            <w:pPr>
              <w:widowControl/>
              <w:jc w:val="center"/>
              <w:rPr>
                <w:rFonts w:ascii="微软雅黑" w:eastAsia="微软雅黑" w:hAnsi="微软雅黑" w:cs="宋体" w:hint="eastAsia"/>
                <w:b/>
                <w:bCs/>
                <w:color w:val="000000"/>
                <w:kern w:val="0"/>
                <w:sz w:val="18"/>
                <w:szCs w:val="18"/>
              </w:rPr>
            </w:pPr>
            <w:r w:rsidRPr="007C21CD">
              <w:rPr>
                <w:rFonts w:ascii="微软雅黑" w:eastAsia="微软雅黑" w:hAnsi="微软雅黑" w:cs="宋体" w:hint="eastAsia"/>
                <w:b/>
                <w:bCs/>
                <w:color w:val="FF0000"/>
                <w:kern w:val="0"/>
                <w:sz w:val="18"/>
                <w:szCs w:val="18"/>
                <w:highlight w:val="yellow"/>
              </w:rPr>
              <w:t>必选计划</w:t>
            </w:r>
          </w:p>
        </w:tc>
      </w:tr>
      <w:tr w:rsidR="008649C2" w:rsidRPr="00720893" w14:paraId="1EA77A75" w14:textId="5E88C2EF" w:rsidTr="00E93167">
        <w:trPr>
          <w:trHeight w:val="656"/>
        </w:trPr>
        <w:tc>
          <w:tcPr>
            <w:tcW w:w="748" w:type="pct"/>
            <w:vMerge/>
            <w:tcBorders>
              <w:top w:val="single" w:sz="4" w:space="0" w:color="auto"/>
              <w:left w:val="single" w:sz="4" w:space="0" w:color="auto"/>
              <w:bottom w:val="single" w:sz="4" w:space="0" w:color="auto"/>
              <w:right w:val="single" w:sz="4" w:space="0" w:color="auto"/>
            </w:tcBorders>
            <w:vAlign w:val="center"/>
            <w:hideMark/>
          </w:tcPr>
          <w:p w14:paraId="3FBC9894" w14:textId="77777777" w:rsidR="008649C2" w:rsidRPr="00720893" w:rsidRDefault="008649C2" w:rsidP="008649C2">
            <w:pPr>
              <w:widowControl/>
              <w:jc w:val="left"/>
              <w:rPr>
                <w:rFonts w:ascii="微软雅黑" w:eastAsia="微软雅黑" w:hAnsi="微软雅黑" w:cs="宋体" w:hint="eastAsia"/>
                <w:b/>
                <w:bCs/>
                <w:color w:val="000000"/>
                <w:kern w:val="0"/>
                <w:sz w:val="18"/>
                <w:szCs w:val="18"/>
              </w:rPr>
            </w:pPr>
          </w:p>
        </w:tc>
        <w:tc>
          <w:tcPr>
            <w:tcW w:w="212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0034E44" w14:textId="19D3D411" w:rsidR="008649C2" w:rsidRPr="00720893" w:rsidRDefault="00934832" w:rsidP="00B644C9">
            <w:pPr>
              <w:widowControl/>
              <w:jc w:val="center"/>
              <w:rPr>
                <w:rFonts w:ascii="微软雅黑" w:eastAsia="微软雅黑" w:hAnsi="微软雅黑" w:cs="宋体" w:hint="eastAsia"/>
                <w:b/>
                <w:bCs/>
                <w:color w:val="000000"/>
                <w:kern w:val="0"/>
                <w:sz w:val="18"/>
                <w:szCs w:val="18"/>
              </w:rPr>
            </w:pPr>
            <w:r w:rsidRPr="00934832">
              <w:rPr>
                <w:rFonts w:ascii="微软雅黑" w:eastAsia="微软雅黑" w:hAnsi="微软雅黑" w:cs="宋体" w:hint="eastAsia"/>
                <w:b/>
                <w:bCs/>
                <w:color w:val="000000"/>
                <w:kern w:val="0"/>
                <w:sz w:val="18"/>
                <w:szCs w:val="18"/>
              </w:rPr>
              <w:t>一般医疗及外购药械费用医疗</w:t>
            </w:r>
            <w:r w:rsidR="008649C2" w:rsidRPr="00720893">
              <w:rPr>
                <w:rFonts w:ascii="微软雅黑" w:eastAsia="微软雅黑" w:hAnsi="微软雅黑" w:cs="宋体" w:hint="eastAsia"/>
                <w:b/>
                <w:bCs/>
                <w:color w:val="000000"/>
                <w:kern w:val="0"/>
                <w:sz w:val="18"/>
                <w:szCs w:val="18"/>
              </w:rPr>
              <w:t>+</w:t>
            </w:r>
            <w:r w:rsidRPr="00934832">
              <w:rPr>
                <w:rFonts w:ascii="微软雅黑" w:eastAsia="微软雅黑" w:hAnsi="微软雅黑" w:cs="宋体" w:hint="eastAsia"/>
                <w:b/>
                <w:bCs/>
                <w:color w:val="000000"/>
                <w:kern w:val="0"/>
                <w:sz w:val="18"/>
                <w:szCs w:val="18"/>
              </w:rPr>
              <w:t>一般门急诊医疗及外购药械费用医疗</w:t>
            </w:r>
            <w:r w:rsidR="008649C2" w:rsidRPr="00720893">
              <w:rPr>
                <w:rFonts w:ascii="微软雅黑" w:eastAsia="微软雅黑" w:hAnsi="微软雅黑" w:cs="宋体"/>
                <w:b/>
                <w:bCs/>
                <w:color w:val="000000"/>
                <w:kern w:val="0"/>
                <w:sz w:val="18"/>
                <w:szCs w:val="18"/>
              </w:rPr>
              <w:t>+</w:t>
            </w:r>
            <w:r w:rsidRPr="00934832">
              <w:rPr>
                <w:rFonts w:ascii="微软雅黑" w:eastAsia="微软雅黑" w:hAnsi="微软雅黑" w:cs="宋体" w:hint="eastAsia"/>
                <w:b/>
                <w:bCs/>
                <w:color w:val="000000"/>
                <w:kern w:val="0"/>
                <w:sz w:val="18"/>
                <w:szCs w:val="18"/>
              </w:rPr>
              <w:t>重大疾病医疗及外购药械费用医疗</w:t>
            </w:r>
            <w:r w:rsidR="008649C2" w:rsidRPr="00720893">
              <w:rPr>
                <w:rFonts w:ascii="微软雅黑" w:eastAsia="微软雅黑" w:hAnsi="微软雅黑" w:cs="宋体" w:hint="eastAsia"/>
                <w:b/>
                <w:bCs/>
                <w:color w:val="000000"/>
                <w:kern w:val="0"/>
                <w:sz w:val="18"/>
                <w:szCs w:val="18"/>
              </w:rPr>
              <w:t>+</w:t>
            </w:r>
            <w:r w:rsidR="00326B74" w:rsidRPr="00720893">
              <w:rPr>
                <w:rFonts w:ascii="微软雅黑" w:eastAsia="微软雅黑" w:hAnsi="微软雅黑" w:cs="宋体" w:hint="eastAsia"/>
                <w:b/>
                <w:bCs/>
                <w:color w:val="000000"/>
                <w:kern w:val="0"/>
                <w:sz w:val="18"/>
                <w:szCs w:val="18"/>
              </w:rPr>
              <w:t>恶性肿瘤先进疗法</w:t>
            </w:r>
            <w:r w:rsidR="008649C2" w:rsidRPr="00720893">
              <w:rPr>
                <w:rFonts w:ascii="微软雅黑" w:eastAsia="微软雅黑" w:hAnsi="微软雅黑" w:cs="宋体" w:hint="eastAsia"/>
                <w:b/>
                <w:bCs/>
                <w:color w:val="000000"/>
                <w:kern w:val="0"/>
                <w:sz w:val="18"/>
                <w:szCs w:val="18"/>
              </w:rPr>
              <w:t>医疗+特定药品费用医疗+</w:t>
            </w:r>
            <w:r w:rsidRPr="00934832">
              <w:rPr>
                <w:rFonts w:ascii="微软雅黑" w:eastAsia="微软雅黑" w:hAnsi="微软雅黑" w:cs="宋体" w:hint="eastAsia"/>
                <w:b/>
                <w:bCs/>
                <w:color w:val="000000"/>
                <w:kern w:val="0"/>
                <w:sz w:val="18"/>
                <w:szCs w:val="18"/>
              </w:rPr>
              <w:t>重大疾病异地转诊公共交通费用及住宿费用</w:t>
            </w:r>
            <w:r w:rsidR="008649C2" w:rsidRPr="00720893">
              <w:rPr>
                <w:rFonts w:ascii="微软雅黑" w:eastAsia="微软雅黑" w:hAnsi="微软雅黑" w:cs="宋体" w:hint="eastAsia"/>
                <w:b/>
                <w:bCs/>
                <w:color w:val="000000"/>
                <w:kern w:val="0"/>
                <w:sz w:val="18"/>
                <w:szCs w:val="18"/>
              </w:rPr>
              <w:t>+重大疾病住院护工费用</w:t>
            </w:r>
          </w:p>
        </w:tc>
        <w:tc>
          <w:tcPr>
            <w:tcW w:w="2126"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3C2DAC" w14:textId="77777777" w:rsidR="00F85FFE" w:rsidRPr="00720893" w:rsidRDefault="00326B74"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其中</w:t>
            </w:r>
          </w:p>
          <w:p w14:paraId="323328C1" w14:textId="3720D29A" w:rsidR="008649C2" w:rsidRPr="00720893" w:rsidRDefault="00326B74"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恶性肿瘤先进疗法医疗</w:t>
            </w:r>
          </w:p>
        </w:tc>
      </w:tr>
      <w:tr w:rsidR="008649C2" w:rsidRPr="00720893" w14:paraId="58088E4B" w14:textId="77777777" w:rsidTr="00E93167">
        <w:trPr>
          <w:trHeight w:val="287"/>
        </w:trPr>
        <w:tc>
          <w:tcPr>
            <w:tcW w:w="748" w:type="pct"/>
            <w:vMerge/>
            <w:tcBorders>
              <w:top w:val="single" w:sz="4" w:space="0" w:color="auto"/>
              <w:left w:val="single" w:sz="4" w:space="0" w:color="auto"/>
              <w:bottom w:val="single" w:sz="4" w:space="0" w:color="auto"/>
              <w:right w:val="single" w:sz="4" w:space="0" w:color="auto"/>
            </w:tcBorders>
            <w:vAlign w:val="center"/>
            <w:hideMark/>
          </w:tcPr>
          <w:p w14:paraId="5AA8649C" w14:textId="77777777" w:rsidR="008649C2" w:rsidRPr="00720893" w:rsidRDefault="008649C2" w:rsidP="008649C2">
            <w:pPr>
              <w:widowControl/>
              <w:jc w:val="left"/>
              <w:rPr>
                <w:rFonts w:ascii="微软雅黑" w:eastAsia="微软雅黑" w:hAnsi="微软雅黑" w:cs="宋体" w:hint="eastAsia"/>
                <w:color w:val="000000"/>
                <w:kern w:val="0"/>
                <w:sz w:val="18"/>
                <w:szCs w:val="18"/>
              </w:rPr>
            </w:pP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9288BF8" w14:textId="77777777" w:rsidR="008649C2" w:rsidRPr="00720893" w:rsidRDefault="008649C2"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有社保</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D201D9A" w14:textId="5326249C" w:rsidR="008649C2" w:rsidRPr="00720893" w:rsidRDefault="00DF3EE1"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无社保</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41C6480" w14:textId="132D685D" w:rsidR="008649C2" w:rsidRPr="00720893" w:rsidRDefault="00DF3EE1"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有社保</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E4DA8" w14:textId="5A342299" w:rsidR="008649C2" w:rsidRPr="00720893" w:rsidRDefault="008649C2"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无社保</w:t>
            </w:r>
          </w:p>
        </w:tc>
      </w:tr>
      <w:tr w:rsidR="00350D1F" w:rsidRPr="00720893" w14:paraId="6ECC0329" w14:textId="77777777" w:rsidTr="00E93167">
        <w:trPr>
          <w:trHeight w:val="332"/>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5B47C0DD"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[0,4]</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6ABED485" w14:textId="4B684876"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796.0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5BA4884" w14:textId="771C5CF8"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1659.0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67CE3CC" w14:textId="053B7609"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BE449" w14:textId="136E9551"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1.00</w:t>
            </w:r>
          </w:p>
        </w:tc>
      </w:tr>
      <w:tr w:rsidR="00350D1F" w:rsidRPr="00720893" w14:paraId="57BC6CDC"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23A24072"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228F1554" w14:textId="69AFD740"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269.0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FD84B7E" w14:textId="061FC5FC"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554.0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7D4E5EE" w14:textId="356B17F8"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20F08" w14:textId="101AA850"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1.00</w:t>
            </w:r>
          </w:p>
        </w:tc>
      </w:tr>
      <w:tr w:rsidR="00350D1F" w:rsidRPr="00720893" w14:paraId="615770F3"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72A91DF1"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[11,15]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5CEEA793" w14:textId="3ABD1324"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142.0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373409D" w14:textId="365BD7C7"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302.0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782B914" w14:textId="4A90BC63"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FAA83" w14:textId="3BE01148"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1.00</w:t>
            </w:r>
          </w:p>
        </w:tc>
      </w:tr>
      <w:tr w:rsidR="00350D1F" w:rsidRPr="00720893" w14:paraId="4B07A1BB"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7294FDDB"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[16,17]</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58DBA3C2" w14:textId="3E2FA95F"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3621D76F" w14:textId="33251E35"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354.0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4B529178" w14:textId="14728CEE"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62436" w14:textId="3FF01A6D"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r>
      <w:tr w:rsidR="00350D1F" w:rsidRPr="00720893" w14:paraId="41020CEE"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7ED45547"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[18,20]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32D87689" w14:textId="3608B441"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0B5CF29" w14:textId="76D750BC"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354.0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9D93002" w14:textId="23D8B4D9"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8356B" w14:textId="21A8344D"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r>
      <w:tr w:rsidR="00350D1F" w:rsidRPr="00720893" w14:paraId="2FEC40C4"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06B6EF84"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[21,25]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330F4164" w14:textId="68CF53BE"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245.0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2A04E200" w14:textId="0AFA0968"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500.0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85EDF9C" w14:textId="756EB36D"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C7A22" w14:textId="49BF7F03"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r>
      <w:tr w:rsidR="00350D1F" w:rsidRPr="00720893" w14:paraId="2341D890"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157D7659"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[26,30]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931F154" w14:textId="78AC6CD1"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308.0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48D0D34" w14:textId="140CB874"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659.0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240600E" w14:textId="74254FB4"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3D172" w14:textId="14937C86"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r>
      <w:tr w:rsidR="00350D1F" w:rsidRPr="00720893" w14:paraId="36CFA7E6"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301DDE96"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[31,35]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4F0E4E8" w14:textId="78978F42"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403.0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F9D0650" w14:textId="59998ED0"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920.0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607DE89" w14:textId="63E3DE9B"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A458A" w14:textId="1D3FD21E"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r>
      <w:tr w:rsidR="00350D1F" w:rsidRPr="00720893" w14:paraId="505B4514"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5768EF0E"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[36,40]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6FA7D761" w14:textId="3D709FED"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497.0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C442939" w14:textId="3063405F"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1279.0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DEE644B" w14:textId="420BB39D"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EA8A4" w14:textId="6A65FDC0"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9.00</w:t>
            </w:r>
          </w:p>
        </w:tc>
      </w:tr>
      <w:tr w:rsidR="00350D1F" w:rsidRPr="00720893" w14:paraId="310B661F"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5875ED53"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[41,45]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3F1E79EB" w14:textId="3965DC37"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606.0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5DE52C3" w14:textId="79A8374D"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2030.0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D19E3B9" w14:textId="4253BC86"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28.00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81460" w14:textId="03578D98"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28.00</w:t>
            </w:r>
          </w:p>
        </w:tc>
      </w:tr>
      <w:tr w:rsidR="00350D1F" w:rsidRPr="00720893" w14:paraId="39639A3B"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1D597CB2"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[46,50]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D116C71" w14:textId="5711A88C"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943.0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0BC2936" w14:textId="5428381D"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2853.0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D85EE0F" w14:textId="32EBEF18"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43.00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9F23B" w14:textId="59EAB0F4"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43.00</w:t>
            </w:r>
          </w:p>
        </w:tc>
      </w:tr>
      <w:tr w:rsidR="00350D1F" w:rsidRPr="00720893" w14:paraId="47D3FEFE"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3D20987C"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[51,55]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268698BA" w14:textId="1331D33F"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1155.0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E2D9B4D" w14:textId="0C5EA348"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3810.0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6AB83C3" w14:textId="7E1CFCB3"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43.00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DDC95" w14:textId="4E4607DB"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43.00</w:t>
            </w:r>
          </w:p>
        </w:tc>
      </w:tr>
      <w:tr w:rsidR="00350D1F" w:rsidRPr="00720893" w14:paraId="48CEBA34" w14:textId="77777777" w:rsidTr="00E93167">
        <w:trPr>
          <w:trHeight w:val="287"/>
        </w:trPr>
        <w:tc>
          <w:tcPr>
            <w:tcW w:w="7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A34C2"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[56,60]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75F6D230" w14:textId="702E2504"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1533.0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4A1BBED9" w14:textId="20C69DB1"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5063.0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25757A67" w14:textId="24248E41"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43.00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A61DE" w14:textId="18303BE4"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43.00</w:t>
            </w:r>
          </w:p>
        </w:tc>
      </w:tr>
      <w:tr w:rsidR="00350D1F" w:rsidRPr="00720893" w14:paraId="11AE541C" w14:textId="77777777" w:rsidTr="00E93167">
        <w:trPr>
          <w:trHeight w:val="287"/>
        </w:trPr>
        <w:tc>
          <w:tcPr>
            <w:tcW w:w="74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DCA4604"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61</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65</w:t>
            </w:r>
            <w:r w:rsidRPr="00720893">
              <w:rPr>
                <w:rFonts w:ascii="微软雅黑" w:eastAsia="微软雅黑" w:hAnsi="微软雅黑" w:cs="宋体" w:hint="eastAsia"/>
                <w:b/>
                <w:bCs/>
                <w:kern w:val="0"/>
                <w:sz w:val="18"/>
                <w:szCs w:val="18"/>
              </w:rPr>
              <w:t>]</w:t>
            </w:r>
          </w:p>
        </w:tc>
        <w:tc>
          <w:tcPr>
            <w:tcW w:w="1063" w:type="pct"/>
            <w:tcBorders>
              <w:top w:val="single" w:sz="4" w:space="0" w:color="auto"/>
              <w:left w:val="nil"/>
              <w:bottom w:val="single" w:sz="4" w:space="0" w:color="auto"/>
              <w:right w:val="single" w:sz="4" w:space="0" w:color="auto"/>
            </w:tcBorders>
            <w:shd w:val="clear" w:color="000000" w:fill="FFFFFF"/>
            <w:noWrap/>
            <w:vAlign w:val="center"/>
          </w:tcPr>
          <w:p w14:paraId="13ECE99D" w14:textId="0908F41C"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2401.0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4E6B8836" w14:textId="4B7880F0"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8332.0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E556DC4" w14:textId="0F04B510"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71.00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2CADD91" w14:textId="7CE21773"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71.00</w:t>
            </w:r>
          </w:p>
        </w:tc>
      </w:tr>
      <w:tr w:rsidR="00350D1F" w:rsidRPr="00720893" w14:paraId="3A05B3FC" w14:textId="77777777" w:rsidTr="00E93167">
        <w:trPr>
          <w:trHeight w:val="287"/>
        </w:trPr>
        <w:tc>
          <w:tcPr>
            <w:tcW w:w="74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7DD74F6"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66</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70</w:t>
            </w:r>
            <w:r w:rsidRPr="00720893">
              <w:rPr>
                <w:rFonts w:ascii="微软雅黑" w:eastAsia="微软雅黑" w:hAnsi="微软雅黑" w:cs="宋体" w:hint="eastAsia"/>
                <w:b/>
                <w:bCs/>
                <w:kern w:val="0"/>
                <w:sz w:val="18"/>
                <w:szCs w:val="18"/>
              </w:rPr>
              <w:t>]</w:t>
            </w:r>
          </w:p>
        </w:tc>
        <w:tc>
          <w:tcPr>
            <w:tcW w:w="1063" w:type="pct"/>
            <w:tcBorders>
              <w:top w:val="single" w:sz="4" w:space="0" w:color="auto"/>
              <w:left w:val="nil"/>
              <w:bottom w:val="single" w:sz="4" w:space="0" w:color="auto"/>
              <w:right w:val="single" w:sz="4" w:space="0" w:color="auto"/>
            </w:tcBorders>
            <w:shd w:val="clear" w:color="000000" w:fill="FFFFFF"/>
            <w:noWrap/>
            <w:vAlign w:val="center"/>
          </w:tcPr>
          <w:p w14:paraId="35DCE373" w14:textId="7CCF5F9A"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3114.0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DB8431B" w14:textId="7592ACB1"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11199.0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0F349D7" w14:textId="100AD3FD"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140.00</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60E83B2" w14:textId="06971329"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140.00</w:t>
            </w:r>
          </w:p>
        </w:tc>
      </w:tr>
      <w:tr w:rsidR="00350D1F" w:rsidRPr="00720893" w14:paraId="0FB9A879"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7D6AF54"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[71,75]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5210E8C1" w14:textId="799E9FE2"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3928.0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6D885F7" w14:textId="416E38AA"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14077.0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B984A07" w14:textId="21C1F900"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140.00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6DBE19A3" w14:textId="539FA63E"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140.00</w:t>
            </w:r>
          </w:p>
        </w:tc>
      </w:tr>
      <w:tr w:rsidR="00350D1F" w:rsidRPr="00720893" w14:paraId="14CC6351"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6080F110"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[76,80]</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DACDB1D" w14:textId="710AB24C"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4757.0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370F072" w14:textId="3021344C"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17218.0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EC51B95" w14:textId="1D7613AA"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140.00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B5EBB60" w14:textId="1EA5C4BA"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140.00</w:t>
            </w:r>
          </w:p>
        </w:tc>
      </w:tr>
      <w:tr w:rsidR="00350D1F" w:rsidRPr="00720893" w14:paraId="5BF0B3A6"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00ADB78"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[81,85]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3B92312F" w14:textId="5788ECA2"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6943.0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1B1CF45" w14:textId="23CF3D34"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20699.0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D6945EF" w14:textId="30BD37E3"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275A074" w14:textId="70358BE2"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r>
      <w:tr w:rsidR="00350D1F" w:rsidRPr="00720893" w14:paraId="32A22B12"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3C28C3FE"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[86,90]</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02F3B534" w14:textId="44AF8D14"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8912.0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068D1C4" w14:textId="203F4D73"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24837.0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441E06" w14:textId="454C5BA3"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A7B3BC5" w14:textId="2CD04E10"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r>
      <w:tr w:rsidR="00350D1F" w:rsidRPr="00720893" w14:paraId="5F4B16C3"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125B1BCC"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[91,95]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C4614CF" w14:textId="0D6FDC2B"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11470.0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D334849" w14:textId="66A97B09"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29776.0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368EBFE" w14:textId="5AAF018F"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37992FC7" w14:textId="359530CD"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r>
      <w:tr w:rsidR="00350D1F" w:rsidRPr="00720893" w14:paraId="18DA5B75"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EB52223"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[96,100]</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65EB76BF" w14:textId="3EA768FE"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14723.0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1938192" w14:textId="0B4476FE"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38333.0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2DEA12B" w14:textId="7936DCB4"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15377C05" w14:textId="381AEA2C"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r>
      <w:tr w:rsidR="00350D1F" w:rsidRPr="00720893" w14:paraId="7B523C5C" w14:textId="77777777" w:rsidTr="0067438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BF353D3" w14:textId="77777777" w:rsidR="00350D1F" w:rsidRPr="00720893" w:rsidRDefault="00350D1F" w:rsidP="00350D1F">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[101,105]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10E38199" w14:textId="35F95076"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16712.0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B533FA" w14:textId="751D20E4" w:rsidR="00350D1F" w:rsidRPr="00720893" w:rsidRDefault="00350D1F" w:rsidP="00350D1F">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42680.0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E97D424" w14:textId="52C9FB26"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2EF8A0D" w14:textId="13F36E6E" w:rsidR="00350D1F" w:rsidRPr="00720893" w:rsidRDefault="00350D1F" w:rsidP="00350D1F">
            <w:pPr>
              <w:widowControl/>
              <w:jc w:val="center"/>
              <w:rPr>
                <w:rFonts w:ascii="微软雅黑" w:eastAsia="微软雅黑" w:hAnsi="微软雅黑" w:cs="宋体" w:hint="eastAsia"/>
                <w:kern w:val="0"/>
                <w:sz w:val="18"/>
                <w:szCs w:val="18"/>
              </w:rPr>
            </w:pPr>
            <w:r w:rsidRPr="00350D1F">
              <w:rPr>
                <w:rFonts w:ascii="微软雅黑" w:eastAsia="微软雅黑" w:hAnsi="微软雅黑" w:cs="宋体" w:hint="eastAsia"/>
                <w:kern w:val="0"/>
                <w:sz w:val="18"/>
                <w:szCs w:val="18"/>
              </w:rPr>
              <w:t>211.00</w:t>
            </w:r>
          </w:p>
        </w:tc>
      </w:tr>
    </w:tbl>
    <w:p w14:paraId="7DC4DDBC" w14:textId="77777777" w:rsidR="00E93167" w:rsidRDefault="00E93167" w:rsidP="004A31FD">
      <w:pPr>
        <w:widowControl/>
        <w:rPr>
          <w:rFonts w:ascii="微软雅黑" w:eastAsia="微软雅黑" w:hAnsi="微软雅黑"/>
          <w:b/>
          <w:bCs/>
          <w:sz w:val="22"/>
          <w:szCs w:val="22"/>
        </w:rPr>
      </w:pPr>
    </w:p>
    <w:tbl>
      <w:tblPr>
        <w:tblpPr w:leftFromText="180" w:rightFromText="180" w:vertAnchor="text" w:horzAnchor="margin" w:tblpY="1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941"/>
        <w:gridCol w:w="945"/>
        <w:gridCol w:w="933"/>
        <w:gridCol w:w="945"/>
        <w:gridCol w:w="1391"/>
        <w:gridCol w:w="1296"/>
        <w:gridCol w:w="1323"/>
        <w:gridCol w:w="2182"/>
        <w:gridCol w:w="2179"/>
        <w:gridCol w:w="2179"/>
      </w:tblGrid>
      <w:tr w:rsidR="00653CFC" w:rsidRPr="00720893" w14:paraId="25DDC2FF" w14:textId="77777777" w:rsidTr="00653CFC">
        <w:trPr>
          <w:trHeight w:val="287"/>
        </w:trPr>
        <w:tc>
          <w:tcPr>
            <w:tcW w:w="349" w:type="pct"/>
            <w:vMerge w:val="restart"/>
            <w:shd w:val="clear" w:color="000000" w:fill="FFFFFF"/>
            <w:vAlign w:val="center"/>
          </w:tcPr>
          <w:p w14:paraId="249F11C6"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年龄</w:t>
            </w:r>
          </w:p>
        </w:tc>
        <w:tc>
          <w:tcPr>
            <w:tcW w:w="4651" w:type="pct"/>
            <w:gridSpan w:val="10"/>
            <w:shd w:val="clear" w:color="000000" w:fill="FFFFFF"/>
          </w:tcPr>
          <w:p w14:paraId="05799F37" w14:textId="7908C20C"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可选加油包（补充责任）</w:t>
            </w:r>
          </w:p>
        </w:tc>
      </w:tr>
      <w:tr w:rsidR="00653CFC" w:rsidRPr="00720893" w14:paraId="39A7F457" w14:textId="77777777" w:rsidTr="007D086A">
        <w:trPr>
          <w:trHeight w:val="287"/>
        </w:trPr>
        <w:tc>
          <w:tcPr>
            <w:tcW w:w="349" w:type="pct"/>
            <w:vMerge/>
            <w:shd w:val="clear" w:color="000000" w:fill="FFFFFF"/>
            <w:vAlign w:val="center"/>
          </w:tcPr>
          <w:p w14:paraId="478E6516"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
        </w:tc>
        <w:tc>
          <w:tcPr>
            <w:tcW w:w="613" w:type="pct"/>
            <w:gridSpan w:val="2"/>
            <w:shd w:val="clear" w:color="000000" w:fill="FFFFFF"/>
            <w:vAlign w:val="center"/>
          </w:tcPr>
          <w:p w14:paraId="3CC8DC87"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hint="eastAsia"/>
                <w:b/>
                <w:bCs/>
                <w:color w:val="000000"/>
                <w:sz w:val="18"/>
                <w:szCs w:val="18"/>
              </w:rPr>
              <w:t>尊享家庭</w:t>
            </w:r>
            <w:proofErr w:type="gramEnd"/>
            <w:r w:rsidRPr="00720893">
              <w:rPr>
                <w:rFonts w:ascii="微软雅黑" w:eastAsia="微软雅黑" w:hAnsi="微软雅黑" w:hint="eastAsia"/>
                <w:b/>
                <w:bCs/>
                <w:color w:val="000000"/>
                <w:sz w:val="18"/>
                <w:szCs w:val="18"/>
              </w:rPr>
              <w:t>共享免赔额加油包</w:t>
            </w:r>
          </w:p>
        </w:tc>
        <w:tc>
          <w:tcPr>
            <w:tcW w:w="610" w:type="pct"/>
            <w:gridSpan w:val="2"/>
            <w:shd w:val="clear" w:color="000000" w:fill="FFFFFF"/>
            <w:noWrap/>
            <w:vAlign w:val="center"/>
          </w:tcPr>
          <w:p w14:paraId="00C0F13A"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hint="eastAsia"/>
                <w:b/>
                <w:bCs/>
                <w:color w:val="000000"/>
                <w:sz w:val="18"/>
                <w:szCs w:val="18"/>
              </w:rPr>
              <w:t>尊享重疾</w:t>
            </w:r>
            <w:proofErr w:type="gramEnd"/>
            <w:r w:rsidRPr="00720893">
              <w:rPr>
                <w:rFonts w:ascii="微软雅黑" w:eastAsia="微软雅黑" w:hAnsi="微软雅黑" w:hint="eastAsia"/>
                <w:b/>
                <w:bCs/>
                <w:color w:val="000000"/>
                <w:sz w:val="18"/>
                <w:szCs w:val="18"/>
              </w:rPr>
              <w:t>关爱加油包</w:t>
            </w:r>
          </w:p>
        </w:tc>
        <w:tc>
          <w:tcPr>
            <w:tcW w:w="452" w:type="pct"/>
            <w:shd w:val="clear" w:color="000000" w:fill="FFFFFF"/>
            <w:noWrap/>
            <w:vAlign w:val="center"/>
          </w:tcPr>
          <w:p w14:paraId="04F2EACE" w14:textId="77777777" w:rsidR="00653CFC" w:rsidRPr="00720893" w:rsidRDefault="00653CFC" w:rsidP="00D34693">
            <w:pPr>
              <w:widowControl/>
              <w:jc w:val="center"/>
              <w:rPr>
                <w:rFonts w:ascii="微软雅黑" w:eastAsia="微软雅黑" w:hAnsi="微软雅黑" w:hint="eastAsia"/>
                <w:b/>
                <w:bCs/>
                <w:color w:val="000000"/>
                <w:sz w:val="18"/>
                <w:szCs w:val="18"/>
              </w:rPr>
            </w:pPr>
            <w:proofErr w:type="gramStart"/>
            <w:r w:rsidRPr="00720893">
              <w:rPr>
                <w:rFonts w:ascii="微软雅黑" w:eastAsia="微软雅黑" w:hAnsi="微软雅黑" w:hint="eastAsia"/>
                <w:b/>
                <w:bCs/>
                <w:color w:val="000000"/>
                <w:sz w:val="18"/>
                <w:szCs w:val="18"/>
              </w:rPr>
              <w:t>尊享重大</w:t>
            </w:r>
            <w:proofErr w:type="gramEnd"/>
            <w:r w:rsidRPr="00720893">
              <w:rPr>
                <w:rFonts w:ascii="微软雅黑" w:eastAsia="微软雅黑" w:hAnsi="微软雅黑" w:hint="eastAsia"/>
                <w:b/>
                <w:bCs/>
                <w:color w:val="000000"/>
                <w:sz w:val="18"/>
                <w:szCs w:val="18"/>
              </w:rPr>
              <w:t>疾病</w:t>
            </w:r>
          </w:p>
          <w:p w14:paraId="7626A52B" w14:textId="77777777" w:rsidR="00653CFC" w:rsidRPr="00720893" w:rsidRDefault="00653CFC" w:rsidP="00D34693">
            <w:pPr>
              <w:widowControl/>
              <w:jc w:val="center"/>
              <w:rPr>
                <w:rFonts w:ascii="微软雅黑" w:eastAsia="微软雅黑" w:hAnsi="微软雅黑" w:hint="eastAsia"/>
                <w:b/>
                <w:bCs/>
                <w:color w:val="000000"/>
                <w:sz w:val="18"/>
                <w:szCs w:val="18"/>
              </w:rPr>
            </w:pPr>
            <w:r w:rsidRPr="00720893">
              <w:rPr>
                <w:rFonts w:ascii="微软雅黑" w:eastAsia="微软雅黑" w:hAnsi="微软雅黑" w:hint="eastAsia"/>
                <w:b/>
                <w:bCs/>
                <w:color w:val="000000"/>
                <w:sz w:val="18"/>
                <w:szCs w:val="18"/>
              </w:rPr>
              <w:t>扩展特需医疗</w:t>
            </w:r>
          </w:p>
          <w:p w14:paraId="439B6122"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hint="eastAsia"/>
                <w:b/>
                <w:bCs/>
                <w:color w:val="000000"/>
                <w:sz w:val="18"/>
                <w:szCs w:val="18"/>
              </w:rPr>
              <w:t>加油包</w:t>
            </w:r>
          </w:p>
        </w:tc>
        <w:tc>
          <w:tcPr>
            <w:tcW w:w="421" w:type="pct"/>
            <w:shd w:val="clear" w:color="000000" w:fill="FFFFFF"/>
            <w:noWrap/>
            <w:vAlign w:val="center"/>
          </w:tcPr>
          <w:p w14:paraId="3AEA2F57"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cs="宋体" w:hint="eastAsia"/>
                <w:b/>
                <w:bCs/>
                <w:color w:val="000000"/>
                <w:kern w:val="0"/>
                <w:sz w:val="18"/>
                <w:szCs w:val="18"/>
              </w:rPr>
              <w:t>尊享住院</w:t>
            </w:r>
            <w:proofErr w:type="gramEnd"/>
            <w:r w:rsidRPr="00720893">
              <w:rPr>
                <w:rFonts w:ascii="微软雅黑" w:eastAsia="微软雅黑" w:hAnsi="微软雅黑" w:cs="宋体" w:hint="eastAsia"/>
                <w:b/>
                <w:bCs/>
                <w:color w:val="000000"/>
                <w:kern w:val="0"/>
                <w:sz w:val="18"/>
                <w:szCs w:val="18"/>
              </w:rPr>
              <w:t>医疗</w:t>
            </w:r>
          </w:p>
          <w:p w14:paraId="4526FC37"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费用补偿</w:t>
            </w:r>
          </w:p>
          <w:p w14:paraId="03A69B22"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加油包</w:t>
            </w:r>
          </w:p>
        </w:tc>
        <w:tc>
          <w:tcPr>
            <w:tcW w:w="430" w:type="pct"/>
            <w:shd w:val="clear" w:color="000000" w:fill="FFFFFF"/>
            <w:noWrap/>
            <w:vAlign w:val="center"/>
          </w:tcPr>
          <w:p w14:paraId="299A0FF7" w14:textId="77777777" w:rsidR="00653CFC" w:rsidRPr="00720893" w:rsidRDefault="00653CFC" w:rsidP="00D34693">
            <w:pPr>
              <w:widowControl/>
              <w:jc w:val="center"/>
              <w:rPr>
                <w:rFonts w:ascii="微软雅黑" w:eastAsia="微软雅黑" w:hAnsi="微软雅黑" w:hint="eastAsia"/>
                <w:b/>
                <w:bCs/>
                <w:color w:val="000000"/>
                <w:sz w:val="18"/>
                <w:szCs w:val="18"/>
              </w:rPr>
            </w:pPr>
            <w:proofErr w:type="gramStart"/>
            <w:r w:rsidRPr="00720893">
              <w:rPr>
                <w:rFonts w:ascii="微软雅黑" w:eastAsia="微软雅黑" w:hAnsi="微软雅黑" w:hint="eastAsia"/>
                <w:b/>
                <w:bCs/>
                <w:color w:val="000000"/>
                <w:sz w:val="18"/>
                <w:szCs w:val="18"/>
              </w:rPr>
              <w:t>尊享门</w:t>
            </w:r>
            <w:proofErr w:type="gramEnd"/>
            <w:r w:rsidRPr="00720893">
              <w:rPr>
                <w:rFonts w:ascii="微软雅黑" w:eastAsia="微软雅黑" w:hAnsi="微软雅黑" w:hint="eastAsia"/>
                <w:b/>
                <w:bCs/>
                <w:color w:val="000000"/>
                <w:sz w:val="18"/>
                <w:szCs w:val="18"/>
              </w:rPr>
              <w:t>急诊</w:t>
            </w:r>
          </w:p>
          <w:p w14:paraId="16633B71"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hint="eastAsia"/>
                <w:b/>
                <w:bCs/>
                <w:color w:val="000000"/>
                <w:sz w:val="18"/>
                <w:szCs w:val="18"/>
              </w:rPr>
              <w:t>医疗加油包</w:t>
            </w:r>
          </w:p>
        </w:tc>
        <w:tc>
          <w:tcPr>
            <w:tcW w:w="709" w:type="pct"/>
            <w:shd w:val="clear" w:color="000000" w:fill="FFFFFF"/>
            <w:vAlign w:val="center"/>
          </w:tcPr>
          <w:p w14:paraId="66854B63" w14:textId="0D54B8FD" w:rsidR="00653CFC" w:rsidRPr="00720893" w:rsidRDefault="00121ECB" w:rsidP="007D086A">
            <w:pPr>
              <w:widowControl/>
              <w:jc w:val="center"/>
              <w:rPr>
                <w:rFonts w:ascii="微软雅黑" w:eastAsia="微软雅黑" w:hAnsi="微软雅黑" w:hint="eastAsia"/>
                <w:b/>
                <w:bCs/>
                <w:color w:val="000000"/>
                <w:sz w:val="18"/>
                <w:szCs w:val="18"/>
              </w:rPr>
            </w:pPr>
            <w:proofErr w:type="gramStart"/>
            <w:r w:rsidRPr="00121ECB">
              <w:rPr>
                <w:rFonts w:ascii="微软雅黑" w:eastAsia="微软雅黑" w:hAnsi="微软雅黑" w:hint="eastAsia"/>
                <w:b/>
                <w:bCs/>
                <w:color w:val="000000"/>
                <w:sz w:val="18"/>
                <w:szCs w:val="18"/>
              </w:rPr>
              <w:t>尊享住院</w:t>
            </w:r>
            <w:proofErr w:type="gramEnd"/>
            <w:r w:rsidRPr="00121ECB">
              <w:rPr>
                <w:rFonts w:ascii="微软雅黑" w:eastAsia="微软雅黑" w:hAnsi="微软雅黑" w:hint="eastAsia"/>
                <w:b/>
                <w:bCs/>
                <w:color w:val="000000"/>
                <w:sz w:val="18"/>
                <w:szCs w:val="18"/>
              </w:rPr>
              <w:t>津贴加油包</w:t>
            </w:r>
          </w:p>
        </w:tc>
        <w:tc>
          <w:tcPr>
            <w:tcW w:w="708" w:type="pct"/>
            <w:shd w:val="clear" w:color="000000" w:fill="FFFFFF"/>
            <w:vAlign w:val="center"/>
          </w:tcPr>
          <w:p w14:paraId="29066CA5" w14:textId="37F1558C" w:rsidR="00653CFC" w:rsidRPr="00720893" w:rsidRDefault="00121ECB" w:rsidP="007D086A">
            <w:pPr>
              <w:widowControl/>
              <w:jc w:val="center"/>
              <w:rPr>
                <w:rFonts w:ascii="微软雅黑" w:eastAsia="微软雅黑" w:hAnsi="微软雅黑" w:hint="eastAsia"/>
                <w:b/>
                <w:bCs/>
                <w:color w:val="000000"/>
                <w:sz w:val="18"/>
                <w:szCs w:val="18"/>
              </w:rPr>
            </w:pPr>
            <w:proofErr w:type="gramStart"/>
            <w:r w:rsidRPr="00121ECB">
              <w:rPr>
                <w:rFonts w:ascii="微软雅黑" w:eastAsia="微软雅黑" w:hAnsi="微软雅黑" w:hint="eastAsia"/>
                <w:b/>
                <w:bCs/>
                <w:color w:val="000000"/>
                <w:sz w:val="18"/>
                <w:szCs w:val="18"/>
              </w:rPr>
              <w:t>尊享药省保</w:t>
            </w:r>
            <w:proofErr w:type="gramEnd"/>
            <w:r w:rsidRPr="00121ECB">
              <w:rPr>
                <w:rFonts w:ascii="微软雅黑" w:eastAsia="微软雅黑" w:hAnsi="微软雅黑" w:hint="eastAsia"/>
                <w:b/>
                <w:bCs/>
                <w:color w:val="000000"/>
                <w:sz w:val="18"/>
                <w:szCs w:val="18"/>
              </w:rPr>
              <w:t>加油包</w:t>
            </w:r>
          </w:p>
        </w:tc>
        <w:tc>
          <w:tcPr>
            <w:tcW w:w="708" w:type="pct"/>
            <w:shd w:val="clear" w:color="000000" w:fill="FFFFFF"/>
            <w:noWrap/>
            <w:vAlign w:val="center"/>
          </w:tcPr>
          <w:p w14:paraId="77EC272D" w14:textId="5FD928FD"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hint="eastAsia"/>
                <w:b/>
                <w:bCs/>
                <w:color w:val="000000"/>
                <w:sz w:val="18"/>
                <w:szCs w:val="18"/>
              </w:rPr>
              <w:t>尊享家财</w:t>
            </w:r>
            <w:proofErr w:type="gramEnd"/>
            <w:r w:rsidRPr="00720893">
              <w:rPr>
                <w:rFonts w:ascii="微软雅黑" w:eastAsia="微软雅黑" w:hAnsi="微软雅黑" w:hint="eastAsia"/>
                <w:b/>
                <w:bCs/>
                <w:color w:val="000000"/>
                <w:sz w:val="18"/>
                <w:szCs w:val="18"/>
              </w:rPr>
              <w:t>加油包</w:t>
            </w:r>
          </w:p>
        </w:tc>
      </w:tr>
      <w:tr w:rsidR="00653CFC" w:rsidRPr="00720893" w14:paraId="513F44B2" w14:textId="77777777" w:rsidTr="007D086A">
        <w:trPr>
          <w:trHeight w:val="287"/>
        </w:trPr>
        <w:tc>
          <w:tcPr>
            <w:tcW w:w="349" w:type="pct"/>
            <w:vMerge/>
            <w:shd w:val="clear" w:color="000000" w:fill="FFFFFF"/>
            <w:vAlign w:val="center"/>
          </w:tcPr>
          <w:p w14:paraId="7B558558"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
        </w:tc>
        <w:tc>
          <w:tcPr>
            <w:tcW w:w="613" w:type="pct"/>
            <w:gridSpan w:val="2"/>
            <w:shd w:val="clear" w:color="000000" w:fill="FFFFFF"/>
            <w:vAlign w:val="center"/>
          </w:tcPr>
          <w:p w14:paraId="1AE975B6"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hint="eastAsia"/>
                <w:b/>
                <w:bCs/>
                <w:color w:val="000000"/>
                <w:sz w:val="18"/>
                <w:szCs w:val="18"/>
              </w:rPr>
              <w:t>家庭共享免赔额</w:t>
            </w:r>
          </w:p>
        </w:tc>
        <w:tc>
          <w:tcPr>
            <w:tcW w:w="610" w:type="pct"/>
            <w:gridSpan w:val="2"/>
            <w:shd w:val="clear" w:color="000000" w:fill="FFFFFF"/>
            <w:noWrap/>
            <w:vAlign w:val="center"/>
          </w:tcPr>
          <w:p w14:paraId="09557A99"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重大疾病</w:t>
            </w:r>
          </w:p>
        </w:tc>
        <w:tc>
          <w:tcPr>
            <w:tcW w:w="452" w:type="pct"/>
            <w:shd w:val="clear" w:color="000000" w:fill="FFFFFF"/>
            <w:noWrap/>
            <w:vAlign w:val="center"/>
          </w:tcPr>
          <w:p w14:paraId="2F4CEAE4"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重大疾病</w:t>
            </w:r>
          </w:p>
          <w:p w14:paraId="34DC0638"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扩展特需医疗</w:t>
            </w:r>
          </w:p>
        </w:tc>
        <w:tc>
          <w:tcPr>
            <w:tcW w:w="421" w:type="pct"/>
            <w:shd w:val="clear" w:color="000000" w:fill="FFFFFF"/>
            <w:noWrap/>
            <w:vAlign w:val="center"/>
          </w:tcPr>
          <w:p w14:paraId="77E76091"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住院医疗</w:t>
            </w:r>
          </w:p>
          <w:p w14:paraId="02708CCC"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费用补偿</w:t>
            </w:r>
          </w:p>
        </w:tc>
        <w:tc>
          <w:tcPr>
            <w:tcW w:w="430" w:type="pct"/>
            <w:shd w:val="clear" w:color="000000" w:fill="FFFFFF"/>
            <w:noWrap/>
            <w:vAlign w:val="center"/>
          </w:tcPr>
          <w:p w14:paraId="32D613CD"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门急诊医疗</w:t>
            </w:r>
          </w:p>
        </w:tc>
        <w:tc>
          <w:tcPr>
            <w:tcW w:w="709" w:type="pct"/>
            <w:shd w:val="clear" w:color="000000" w:fill="FFFFFF"/>
            <w:vAlign w:val="center"/>
          </w:tcPr>
          <w:p w14:paraId="71A4A82C" w14:textId="77581675" w:rsidR="00653CFC" w:rsidRPr="00720893" w:rsidRDefault="00121ECB" w:rsidP="007D086A">
            <w:pPr>
              <w:widowControl/>
              <w:jc w:val="center"/>
              <w:rPr>
                <w:rFonts w:ascii="微软雅黑" w:eastAsia="微软雅黑" w:hAnsi="微软雅黑" w:cs="宋体" w:hint="eastAsia"/>
                <w:b/>
                <w:bCs/>
                <w:color w:val="000000"/>
                <w:kern w:val="0"/>
                <w:sz w:val="18"/>
                <w:szCs w:val="18"/>
              </w:rPr>
            </w:pPr>
            <w:r w:rsidRPr="00121ECB">
              <w:rPr>
                <w:rFonts w:ascii="微软雅黑" w:eastAsia="微软雅黑" w:hAnsi="微软雅黑" w:cs="宋体" w:hint="eastAsia"/>
                <w:b/>
                <w:bCs/>
                <w:color w:val="000000"/>
                <w:kern w:val="0"/>
                <w:sz w:val="18"/>
                <w:szCs w:val="18"/>
              </w:rPr>
              <w:t>一般住院津贴保险金</w:t>
            </w:r>
            <w:r>
              <w:rPr>
                <w:rFonts w:ascii="微软雅黑" w:eastAsia="微软雅黑" w:hAnsi="微软雅黑" w:cs="宋体" w:hint="eastAsia"/>
                <w:b/>
                <w:bCs/>
                <w:color w:val="000000"/>
                <w:kern w:val="0"/>
                <w:sz w:val="18"/>
                <w:szCs w:val="18"/>
              </w:rPr>
              <w:t>+</w:t>
            </w:r>
            <w:r w:rsidRPr="00121ECB">
              <w:rPr>
                <w:rFonts w:ascii="微软雅黑" w:eastAsia="微软雅黑" w:hAnsi="微软雅黑" w:cs="宋体" w:hint="eastAsia"/>
                <w:b/>
                <w:bCs/>
                <w:color w:val="000000"/>
                <w:kern w:val="0"/>
                <w:sz w:val="18"/>
                <w:szCs w:val="18"/>
              </w:rPr>
              <w:t>ICU重症监护病房住院津贴保险金</w:t>
            </w:r>
          </w:p>
        </w:tc>
        <w:tc>
          <w:tcPr>
            <w:tcW w:w="708" w:type="pct"/>
            <w:shd w:val="clear" w:color="000000" w:fill="FFFFFF"/>
            <w:vAlign w:val="center"/>
          </w:tcPr>
          <w:p w14:paraId="10B25CA1" w14:textId="408F4941" w:rsidR="00653CFC" w:rsidRPr="00720893" w:rsidRDefault="00121ECB" w:rsidP="007D086A">
            <w:pPr>
              <w:widowControl/>
              <w:jc w:val="center"/>
              <w:rPr>
                <w:rFonts w:ascii="微软雅黑" w:eastAsia="微软雅黑" w:hAnsi="微软雅黑" w:cs="宋体" w:hint="eastAsia"/>
                <w:b/>
                <w:bCs/>
                <w:color w:val="000000"/>
                <w:kern w:val="0"/>
                <w:sz w:val="18"/>
                <w:szCs w:val="18"/>
              </w:rPr>
            </w:pPr>
            <w:r w:rsidRPr="00121ECB">
              <w:rPr>
                <w:rFonts w:ascii="微软雅黑" w:eastAsia="微软雅黑" w:hAnsi="微软雅黑" w:cs="宋体" w:hint="eastAsia"/>
                <w:b/>
                <w:bCs/>
                <w:color w:val="000000"/>
                <w:kern w:val="0"/>
                <w:sz w:val="18"/>
                <w:szCs w:val="18"/>
              </w:rPr>
              <w:t>互联网药品费用医疗保险金</w:t>
            </w:r>
          </w:p>
        </w:tc>
        <w:tc>
          <w:tcPr>
            <w:tcW w:w="708" w:type="pct"/>
            <w:shd w:val="clear" w:color="000000" w:fill="FFFFFF"/>
            <w:noWrap/>
            <w:vAlign w:val="center"/>
          </w:tcPr>
          <w:p w14:paraId="59C260F6" w14:textId="7682BDA5"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房屋及其室内附属设备</w:t>
            </w:r>
          </w:p>
          <w:p w14:paraId="110EA4C5"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+室内装潢+室内财产</w:t>
            </w:r>
          </w:p>
          <w:p w14:paraId="79D3E684"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+第三者人身伤亡</w:t>
            </w:r>
          </w:p>
        </w:tc>
      </w:tr>
      <w:tr w:rsidR="00653CFC" w:rsidRPr="00720893" w14:paraId="33965947" w14:textId="77777777" w:rsidTr="00653CFC">
        <w:trPr>
          <w:trHeight w:val="287"/>
        </w:trPr>
        <w:tc>
          <w:tcPr>
            <w:tcW w:w="349" w:type="pct"/>
            <w:vMerge/>
            <w:shd w:val="clear" w:color="000000" w:fill="FFFFFF"/>
            <w:vAlign w:val="center"/>
          </w:tcPr>
          <w:p w14:paraId="033B4C7D"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
        </w:tc>
        <w:tc>
          <w:tcPr>
            <w:tcW w:w="306" w:type="pct"/>
            <w:shd w:val="clear" w:color="000000" w:fill="FFFFFF"/>
            <w:vAlign w:val="center"/>
          </w:tcPr>
          <w:p w14:paraId="14F21980"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有社保</w:t>
            </w:r>
          </w:p>
        </w:tc>
        <w:tc>
          <w:tcPr>
            <w:tcW w:w="307" w:type="pct"/>
            <w:shd w:val="clear" w:color="000000" w:fill="FFFFFF"/>
            <w:vAlign w:val="center"/>
          </w:tcPr>
          <w:p w14:paraId="26C8FEEC"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无社保</w:t>
            </w:r>
          </w:p>
        </w:tc>
        <w:tc>
          <w:tcPr>
            <w:tcW w:w="303" w:type="pct"/>
            <w:shd w:val="clear" w:color="000000" w:fill="FFFFFF"/>
            <w:noWrap/>
            <w:vAlign w:val="center"/>
            <w:hideMark/>
          </w:tcPr>
          <w:p w14:paraId="07E86FCA"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男</w:t>
            </w:r>
          </w:p>
        </w:tc>
        <w:tc>
          <w:tcPr>
            <w:tcW w:w="307" w:type="pct"/>
            <w:shd w:val="clear" w:color="000000" w:fill="FFFFFF"/>
            <w:noWrap/>
            <w:vAlign w:val="center"/>
            <w:hideMark/>
          </w:tcPr>
          <w:p w14:paraId="7B1559DE"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女</w:t>
            </w:r>
          </w:p>
        </w:tc>
        <w:tc>
          <w:tcPr>
            <w:tcW w:w="452" w:type="pct"/>
            <w:shd w:val="clear" w:color="000000" w:fill="FFFFFF"/>
            <w:noWrap/>
            <w:vAlign w:val="center"/>
            <w:hideMark/>
          </w:tcPr>
          <w:p w14:paraId="7D259068"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421" w:type="pct"/>
            <w:shd w:val="clear" w:color="000000" w:fill="FFFFFF"/>
            <w:noWrap/>
            <w:vAlign w:val="center"/>
            <w:hideMark/>
          </w:tcPr>
          <w:p w14:paraId="2521E23D"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430" w:type="pct"/>
            <w:shd w:val="clear" w:color="000000" w:fill="FFFFFF"/>
            <w:noWrap/>
            <w:vAlign w:val="center"/>
            <w:hideMark/>
          </w:tcPr>
          <w:p w14:paraId="1FF10CC3"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709" w:type="pct"/>
            <w:shd w:val="clear" w:color="000000" w:fill="FFFFFF"/>
          </w:tcPr>
          <w:p w14:paraId="7788D76E" w14:textId="128F95B3" w:rsidR="00653CFC" w:rsidRPr="00720893" w:rsidRDefault="002375C2"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708" w:type="pct"/>
            <w:shd w:val="clear" w:color="000000" w:fill="FFFFFF"/>
          </w:tcPr>
          <w:p w14:paraId="5CC3B96F" w14:textId="296EC194" w:rsidR="00653CFC" w:rsidRPr="00720893" w:rsidRDefault="002375C2"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708" w:type="pct"/>
            <w:shd w:val="clear" w:color="000000" w:fill="FFFFFF"/>
            <w:noWrap/>
            <w:vAlign w:val="center"/>
            <w:hideMark/>
          </w:tcPr>
          <w:p w14:paraId="7D835D11" w14:textId="25983F5E"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r>
      <w:tr w:rsidR="003F1D9A" w:rsidRPr="00720893" w14:paraId="5B39436A" w14:textId="77777777" w:rsidTr="008255AC">
        <w:trPr>
          <w:trHeight w:val="332"/>
        </w:trPr>
        <w:tc>
          <w:tcPr>
            <w:tcW w:w="349" w:type="pct"/>
            <w:shd w:val="clear" w:color="000000" w:fill="FFFFFF"/>
            <w:vAlign w:val="center"/>
          </w:tcPr>
          <w:p w14:paraId="29EBB543"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[0,4]</w:t>
            </w:r>
          </w:p>
        </w:tc>
        <w:tc>
          <w:tcPr>
            <w:tcW w:w="306" w:type="pct"/>
            <w:shd w:val="clear" w:color="000000" w:fill="FFFFFF"/>
            <w:vAlign w:val="center"/>
          </w:tcPr>
          <w:p w14:paraId="5295953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44.0</w:t>
            </w:r>
          </w:p>
        </w:tc>
        <w:tc>
          <w:tcPr>
            <w:tcW w:w="307" w:type="pct"/>
            <w:shd w:val="clear" w:color="000000" w:fill="FFFFFF"/>
            <w:vAlign w:val="center"/>
          </w:tcPr>
          <w:p w14:paraId="4F8A62EE"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93.0</w:t>
            </w:r>
          </w:p>
        </w:tc>
        <w:tc>
          <w:tcPr>
            <w:tcW w:w="303" w:type="pct"/>
            <w:shd w:val="clear" w:color="000000" w:fill="FFFFFF"/>
            <w:noWrap/>
            <w:vAlign w:val="center"/>
            <w:hideMark/>
          </w:tcPr>
          <w:p w14:paraId="0B02194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20.0</w:t>
            </w:r>
          </w:p>
        </w:tc>
        <w:tc>
          <w:tcPr>
            <w:tcW w:w="307" w:type="pct"/>
            <w:shd w:val="clear" w:color="000000" w:fill="FFFFFF"/>
            <w:noWrap/>
            <w:vAlign w:val="center"/>
            <w:hideMark/>
          </w:tcPr>
          <w:p w14:paraId="6A90AA4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19.0</w:t>
            </w:r>
          </w:p>
        </w:tc>
        <w:tc>
          <w:tcPr>
            <w:tcW w:w="452" w:type="pct"/>
            <w:shd w:val="clear" w:color="000000" w:fill="FFFFFF"/>
            <w:noWrap/>
            <w:vAlign w:val="center"/>
            <w:hideMark/>
          </w:tcPr>
          <w:p w14:paraId="4AE279A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80.0</w:t>
            </w:r>
          </w:p>
        </w:tc>
        <w:tc>
          <w:tcPr>
            <w:tcW w:w="421" w:type="pct"/>
            <w:shd w:val="clear" w:color="000000" w:fill="FFFFFF"/>
            <w:noWrap/>
            <w:vAlign w:val="center"/>
            <w:hideMark/>
          </w:tcPr>
          <w:p w14:paraId="6D61FD8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698.0</w:t>
            </w:r>
          </w:p>
        </w:tc>
        <w:tc>
          <w:tcPr>
            <w:tcW w:w="430" w:type="pct"/>
            <w:shd w:val="clear" w:color="000000" w:fill="FFFFFF"/>
            <w:noWrap/>
            <w:vAlign w:val="center"/>
            <w:hideMark/>
          </w:tcPr>
          <w:p w14:paraId="6347A8D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1568.0</w:t>
            </w:r>
          </w:p>
        </w:tc>
        <w:tc>
          <w:tcPr>
            <w:tcW w:w="709" w:type="pct"/>
            <w:shd w:val="clear" w:color="000000" w:fill="FFFFFF"/>
            <w:vAlign w:val="center"/>
          </w:tcPr>
          <w:p w14:paraId="1CE1B4AA" w14:textId="64BD6708"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249.0</w:t>
            </w:r>
          </w:p>
        </w:tc>
        <w:tc>
          <w:tcPr>
            <w:tcW w:w="708" w:type="pct"/>
            <w:shd w:val="clear" w:color="000000" w:fill="FFFFFF"/>
            <w:vAlign w:val="center"/>
          </w:tcPr>
          <w:p w14:paraId="3651F1CE" w14:textId="04414B75"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4F250B8F" w14:textId="5BADD1AE"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2F3C6C6A" w14:textId="77777777" w:rsidTr="008255AC">
        <w:trPr>
          <w:trHeight w:val="287"/>
        </w:trPr>
        <w:tc>
          <w:tcPr>
            <w:tcW w:w="349" w:type="pct"/>
            <w:shd w:val="clear" w:color="000000" w:fill="FFFFFF"/>
            <w:vAlign w:val="center"/>
          </w:tcPr>
          <w:p w14:paraId="3EDC2AE0"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[5,10]</w:t>
            </w:r>
          </w:p>
        </w:tc>
        <w:tc>
          <w:tcPr>
            <w:tcW w:w="306" w:type="pct"/>
            <w:shd w:val="clear" w:color="000000" w:fill="FFFFFF"/>
            <w:vAlign w:val="center"/>
          </w:tcPr>
          <w:p w14:paraId="1F65A66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14.0</w:t>
            </w:r>
          </w:p>
        </w:tc>
        <w:tc>
          <w:tcPr>
            <w:tcW w:w="307" w:type="pct"/>
            <w:shd w:val="clear" w:color="000000" w:fill="FFFFFF"/>
            <w:vAlign w:val="center"/>
          </w:tcPr>
          <w:p w14:paraId="19AD546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31.0</w:t>
            </w:r>
          </w:p>
        </w:tc>
        <w:tc>
          <w:tcPr>
            <w:tcW w:w="303" w:type="pct"/>
            <w:shd w:val="clear" w:color="000000" w:fill="FFFFFF"/>
            <w:noWrap/>
            <w:vAlign w:val="center"/>
            <w:hideMark/>
          </w:tcPr>
          <w:p w14:paraId="298C840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18.0</w:t>
            </w:r>
          </w:p>
        </w:tc>
        <w:tc>
          <w:tcPr>
            <w:tcW w:w="307" w:type="pct"/>
            <w:shd w:val="clear" w:color="000000" w:fill="FFFFFF"/>
            <w:noWrap/>
            <w:vAlign w:val="center"/>
            <w:hideMark/>
          </w:tcPr>
          <w:p w14:paraId="0EB1133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18.0</w:t>
            </w:r>
          </w:p>
        </w:tc>
        <w:tc>
          <w:tcPr>
            <w:tcW w:w="452" w:type="pct"/>
            <w:shd w:val="clear" w:color="000000" w:fill="FFFFFF"/>
            <w:noWrap/>
            <w:vAlign w:val="center"/>
            <w:hideMark/>
          </w:tcPr>
          <w:p w14:paraId="3A3B4B0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40.0</w:t>
            </w:r>
          </w:p>
        </w:tc>
        <w:tc>
          <w:tcPr>
            <w:tcW w:w="421" w:type="pct"/>
            <w:shd w:val="clear" w:color="000000" w:fill="FFFFFF"/>
            <w:noWrap/>
            <w:vAlign w:val="center"/>
            <w:hideMark/>
          </w:tcPr>
          <w:p w14:paraId="0FB9EC7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390.0</w:t>
            </w:r>
          </w:p>
        </w:tc>
        <w:tc>
          <w:tcPr>
            <w:tcW w:w="430" w:type="pct"/>
            <w:shd w:val="clear" w:color="000000" w:fill="FFFFFF"/>
            <w:noWrap/>
            <w:vAlign w:val="center"/>
            <w:hideMark/>
          </w:tcPr>
          <w:p w14:paraId="6AB0548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687.0</w:t>
            </w:r>
          </w:p>
        </w:tc>
        <w:tc>
          <w:tcPr>
            <w:tcW w:w="709" w:type="pct"/>
            <w:shd w:val="clear" w:color="000000" w:fill="FFFFFF"/>
            <w:vAlign w:val="center"/>
          </w:tcPr>
          <w:p w14:paraId="3E439664" w14:textId="51267A71"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118.0</w:t>
            </w:r>
          </w:p>
        </w:tc>
        <w:tc>
          <w:tcPr>
            <w:tcW w:w="708" w:type="pct"/>
            <w:shd w:val="clear" w:color="000000" w:fill="FFFFFF"/>
            <w:vAlign w:val="center"/>
          </w:tcPr>
          <w:p w14:paraId="67F8796B" w14:textId="57F86CD1"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09A8E3EB" w14:textId="00B62D6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5AC97E10" w14:textId="77777777" w:rsidTr="008255AC">
        <w:trPr>
          <w:trHeight w:val="287"/>
        </w:trPr>
        <w:tc>
          <w:tcPr>
            <w:tcW w:w="349" w:type="pct"/>
            <w:shd w:val="clear" w:color="000000" w:fill="FFFFFF"/>
            <w:vAlign w:val="center"/>
          </w:tcPr>
          <w:p w14:paraId="3C17E145"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[11,15]</w:t>
            </w:r>
          </w:p>
        </w:tc>
        <w:tc>
          <w:tcPr>
            <w:tcW w:w="306" w:type="pct"/>
            <w:shd w:val="clear" w:color="000000" w:fill="FFFFFF"/>
            <w:vAlign w:val="center"/>
          </w:tcPr>
          <w:p w14:paraId="7B29E7D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7.0</w:t>
            </w:r>
          </w:p>
        </w:tc>
        <w:tc>
          <w:tcPr>
            <w:tcW w:w="307" w:type="pct"/>
            <w:shd w:val="clear" w:color="000000" w:fill="FFFFFF"/>
            <w:vAlign w:val="center"/>
          </w:tcPr>
          <w:p w14:paraId="11AFD96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16.0</w:t>
            </w:r>
          </w:p>
        </w:tc>
        <w:tc>
          <w:tcPr>
            <w:tcW w:w="303" w:type="pct"/>
            <w:shd w:val="clear" w:color="000000" w:fill="FFFFFF"/>
            <w:noWrap/>
            <w:vAlign w:val="center"/>
            <w:hideMark/>
          </w:tcPr>
          <w:p w14:paraId="22351EF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17.0</w:t>
            </w:r>
          </w:p>
        </w:tc>
        <w:tc>
          <w:tcPr>
            <w:tcW w:w="307" w:type="pct"/>
            <w:shd w:val="clear" w:color="000000" w:fill="FFFFFF"/>
            <w:noWrap/>
            <w:vAlign w:val="center"/>
            <w:hideMark/>
          </w:tcPr>
          <w:p w14:paraId="6AF1A09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15.0</w:t>
            </w:r>
          </w:p>
        </w:tc>
        <w:tc>
          <w:tcPr>
            <w:tcW w:w="452" w:type="pct"/>
            <w:shd w:val="clear" w:color="000000" w:fill="FFFFFF"/>
            <w:noWrap/>
            <w:vAlign w:val="center"/>
            <w:hideMark/>
          </w:tcPr>
          <w:p w14:paraId="52AA261B"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30.0</w:t>
            </w:r>
          </w:p>
        </w:tc>
        <w:tc>
          <w:tcPr>
            <w:tcW w:w="421" w:type="pct"/>
            <w:shd w:val="clear" w:color="000000" w:fill="FFFFFF"/>
            <w:noWrap/>
            <w:vAlign w:val="center"/>
            <w:hideMark/>
          </w:tcPr>
          <w:p w14:paraId="6484B9A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390.0</w:t>
            </w:r>
          </w:p>
        </w:tc>
        <w:tc>
          <w:tcPr>
            <w:tcW w:w="430" w:type="pct"/>
            <w:shd w:val="clear" w:color="000000" w:fill="FFFFFF"/>
            <w:noWrap/>
            <w:vAlign w:val="center"/>
            <w:hideMark/>
          </w:tcPr>
          <w:p w14:paraId="52D2AEA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364.0</w:t>
            </w:r>
          </w:p>
        </w:tc>
        <w:tc>
          <w:tcPr>
            <w:tcW w:w="709" w:type="pct"/>
            <w:shd w:val="clear" w:color="000000" w:fill="FFFFFF"/>
            <w:vAlign w:val="center"/>
          </w:tcPr>
          <w:p w14:paraId="4869AB4D" w14:textId="4C342767"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88.0</w:t>
            </w:r>
          </w:p>
        </w:tc>
        <w:tc>
          <w:tcPr>
            <w:tcW w:w="708" w:type="pct"/>
            <w:shd w:val="clear" w:color="000000" w:fill="FFFFFF"/>
            <w:vAlign w:val="center"/>
          </w:tcPr>
          <w:p w14:paraId="1D2D49C0" w14:textId="7073794C"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77823F76" w14:textId="4256F622"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3B38CF6D" w14:textId="77777777" w:rsidTr="008255AC">
        <w:trPr>
          <w:trHeight w:val="287"/>
        </w:trPr>
        <w:tc>
          <w:tcPr>
            <w:tcW w:w="349" w:type="pct"/>
            <w:shd w:val="clear" w:color="000000" w:fill="FFFFFF"/>
            <w:vAlign w:val="center"/>
          </w:tcPr>
          <w:p w14:paraId="7EF610BD"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[16,17]</w:t>
            </w:r>
          </w:p>
        </w:tc>
        <w:tc>
          <w:tcPr>
            <w:tcW w:w="306" w:type="pct"/>
            <w:shd w:val="clear" w:color="000000" w:fill="FFFFFF"/>
            <w:vAlign w:val="center"/>
          </w:tcPr>
          <w:p w14:paraId="40ED163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10.0</w:t>
            </w:r>
          </w:p>
        </w:tc>
        <w:tc>
          <w:tcPr>
            <w:tcW w:w="307" w:type="pct"/>
            <w:shd w:val="clear" w:color="000000" w:fill="FFFFFF"/>
            <w:vAlign w:val="center"/>
          </w:tcPr>
          <w:p w14:paraId="62797FF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19.0</w:t>
            </w:r>
          </w:p>
        </w:tc>
        <w:tc>
          <w:tcPr>
            <w:tcW w:w="303" w:type="pct"/>
            <w:shd w:val="clear" w:color="000000" w:fill="FFFFFF"/>
            <w:noWrap/>
            <w:vAlign w:val="center"/>
            <w:hideMark/>
          </w:tcPr>
          <w:p w14:paraId="6A2EED9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19.0</w:t>
            </w:r>
          </w:p>
        </w:tc>
        <w:tc>
          <w:tcPr>
            <w:tcW w:w="307" w:type="pct"/>
            <w:shd w:val="clear" w:color="000000" w:fill="FFFFFF"/>
            <w:noWrap/>
            <w:vAlign w:val="center"/>
            <w:hideMark/>
          </w:tcPr>
          <w:p w14:paraId="255E736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18.0</w:t>
            </w:r>
          </w:p>
        </w:tc>
        <w:tc>
          <w:tcPr>
            <w:tcW w:w="452" w:type="pct"/>
            <w:shd w:val="clear" w:color="000000" w:fill="FFFFFF"/>
            <w:noWrap/>
            <w:vAlign w:val="center"/>
            <w:hideMark/>
          </w:tcPr>
          <w:p w14:paraId="337F232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35.0</w:t>
            </w:r>
          </w:p>
        </w:tc>
        <w:tc>
          <w:tcPr>
            <w:tcW w:w="421" w:type="pct"/>
            <w:shd w:val="clear" w:color="000000" w:fill="FFFFFF"/>
            <w:noWrap/>
            <w:vAlign w:val="center"/>
            <w:hideMark/>
          </w:tcPr>
          <w:p w14:paraId="2F750B2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299.0</w:t>
            </w:r>
          </w:p>
        </w:tc>
        <w:tc>
          <w:tcPr>
            <w:tcW w:w="430" w:type="pct"/>
            <w:shd w:val="clear" w:color="000000" w:fill="FFFFFF"/>
            <w:noWrap/>
            <w:vAlign w:val="center"/>
            <w:hideMark/>
          </w:tcPr>
          <w:p w14:paraId="3839AB8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198.0</w:t>
            </w:r>
          </w:p>
        </w:tc>
        <w:tc>
          <w:tcPr>
            <w:tcW w:w="709" w:type="pct"/>
            <w:shd w:val="clear" w:color="000000" w:fill="FFFFFF"/>
            <w:vAlign w:val="center"/>
          </w:tcPr>
          <w:p w14:paraId="06C4C228" w14:textId="07D878E8"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93.0</w:t>
            </w:r>
          </w:p>
        </w:tc>
        <w:tc>
          <w:tcPr>
            <w:tcW w:w="708" w:type="pct"/>
            <w:shd w:val="clear" w:color="000000" w:fill="FFFFFF"/>
            <w:vAlign w:val="center"/>
          </w:tcPr>
          <w:p w14:paraId="70841DBF" w14:textId="19013D9E"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177694D8" w14:textId="6D730498"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53E838E0" w14:textId="77777777" w:rsidTr="008255AC">
        <w:trPr>
          <w:trHeight w:val="287"/>
        </w:trPr>
        <w:tc>
          <w:tcPr>
            <w:tcW w:w="349" w:type="pct"/>
            <w:shd w:val="clear" w:color="000000" w:fill="FFFFFF"/>
            <w:vAlign w:val="center"/>
          </w:tcPr>
          <w:p w14:paraId="0D7A61D7"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[18,20]</w:t>
            </w:r>
          </w:p>
        </w:tc>
        <w:tc>
          <w:tcPr>
            <w:tcW w:w="306" w:type="pct"/>
            <w:shd w:val="clear" w:color="000000" w:fill="FFFFFF"/>
            <w:vAlign w:val="center"/>
          </w:tcPr>
          <w:p w14:paraId="2B08356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11.0</w:t>
            </w:r>
          </w:p>
        </w:tc>
        <w:tc>
          <w:tcPr>
            <w:tcW w:w="307" w:type="pct"/>
            <w:shd w:val="clear" w:color="000000" w:fill="FFFFFF"/>
            <w:vAlign w:val="center"/>
          </w:tcPr>
          <w:p w14:paraId="74F537A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20.0</w:t>
            </w:r>
          </w:p>
        </w:tc>
        <w:tc>
          <w:tcPr>
            <w:tcW w:w="303" w:type="pct"/>
            <w:shd w:val="clear" w:color="000000" w:fill="FFFFFF"/>
            <w:noWrap/>
            <w:vAlign w:val="center"/>
            <w:hideMark/>
          </w:tcPr>
          <w:p w14:paraId="7E66262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20.0</w:t>
            </w:r>
          </w:p>
        </w:tc>
        <w:tc>
          <w:tcPr>
            <w:tcW w:w="307" w:type="pct"/>
            <w:shd w:val="clear" w:color="000000" w:fill="FFFFFF"/>
            <w:noWrap/>
            <w:vAlign w:val="center"/>
            <w:hideMark/>
          </w:tcPr>
          <w:p w14:paraId="2FD3012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19.0</w:t>
            </w:r>
          </w:p>
        </w:tc>
        <w:tc>
          <w:tcPr>
            <w:tcW w:w="452" w:type="pct"/>
            <w:shd w:val="clear" w:color="000000" w:fill="FFFFFF"/>
            <w:noWrap/>
            <w:vAlign w:val="center"/>
            <w:hideMark/>
          </w:tcPr>
          <w:p w14:paraId="4CE13F8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35.0</w:t>
            </w:r>
          </w:p>
        </w:tc>
        <w:tc>
          <w:tcPr>
            <w:tcW w:w="421" w:type="pct"/>
            <w:shd w:val="clear" w:color="000000" w:fill="FFFFFF"/>
            <w:noWrap/>
            <w:vAlign w:val="center"/>
            <w:hideMark/>
          </w:tcPr>
          <w:p w14:paraId="784E83D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299.0</w:t>
            </w:r>
          </w:p>
        </w:tc>
        <w:tc>
          <w:tcPr>
            <w:tcW w:w="430" w:type="pct"/>
            <w:shd w:val="clear" w:color="000000" w:fill="FFFFFF"/>
            <w:noWrap/>
            <w:vAlign w:val="center"/>
            <w:hideMark/>
          </w:tcPr>
          <w:p w14:paraId="7723D31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497.0</w:t>
            </w:r>
          </w:p>
        </w:tc>
        <w:tc>
          <w:tcPr>
            <w:tcW w:w="709" w:type="pct"/>
            <w:shd w:val="clear" w:color="000000" w:fill="FFFFFF"/>
            <w:vAlign w:val="center"/>
          </w:tcPr>
          <w:p w14:paraId="0BBA5AB8" w14:textId="16A311A2"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108.0</w:t>
            </w:r>
          </w:p>
        </w:tc>
        <w:tc>
          <w:tcPr>
            <w:tcW w:w="708" w:type="pct"/>
            <w:shd w:val="clear" w:color="000000" w:fill="FFFFFF"/>
            <w:vAlign w:val="center"/>
          </w:tcPr>
          <w:p w14:paraId="2A3103EA" w14:textId="5FA5842E"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34664EC2" w14:textId="17762332"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2FD51298" w14:textId="77777777" w:rsidTr="008255AC">
        <w:trPr>
          <w:trHeight w:val="287"/>
        </w:trPr>
        <w:tc>
          <w:tcPr>
            <w:tcW w:w="349" w:type="pct"/>
            <w:shd w:val="clear" w:color="000000" w:fill="FFFFFF"/>
            <w:vAlign w:val="center"/>
          </w:tcPr>
          <w:p w14:paraId="0EDABF65"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[21,25]</w:t>
            </w:r>
          </w:p>
        </w:tc>
        <w:tc>
          <w:tcPr>
            <w:tcW w:w="306" w:type="pct"/>
            <w:shd w:val="clear" w:color="000000" w:fill="FFFFFF"/>
            <w:vAlign w:val="center"/>
          </w:tcPr>
          <w:p w14:paraId="78ED4D3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13.0</w:t>
            </w:r>
          </w:p>
        </w:tc>
        <w:tc>
          <w:tcPr>
            <w:tcW w:w="307" w:type="pct"/>
            <w:shd w:val="clear" w:color="000000" w:fill="FFFFFF"/>
            <w:vAlign w:val="center"/>
          </w:tcPr>
          <w:p w14:paraId="42B955A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28.0</w:t>
            </w:r>
          </w:p>
        </w:tc>
        <w:tc>
          <w:tcPr>
            <w:tcW w:w="303" w:type="pct"/>
            <w:shd w:val="clear" w:color="000000" w:fill="FFFFFF"/>
            <w:noWrap/>
            <w:vAlign w:val="center"/>
            <w:hideMark/>
          </w:tcPr>
          <w:p w14:paraId="5B17097B"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30.0</w:t>
            </w:r>
          </w:p>
        </w:tc>
        <w:tc>
          <w:tcPr>
            <w:tcW w:w="307" w:type="pct"/>
            <w:shd w:val="clear" w:color="000000" w:fill="FFFFFF"/>
            <w:noWrap/>
            <w:vAlign w:val="center"/>
            <w:hideMark/>
          </w:tcPr>
          <w:p w14:paraId="1DD3A78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28.0</w:t>
            </w:r>
          </w:p>
        </w:tc>
        <w:tc>
          <w:tcPr>
            <w:tcW w:w="452" w:type="pct"/>
            <w:shd w:val="clear" w:color="000000" w:fill="FFFFFF"/>
            <w:noWrap/>
            <w:vAlign w:val="center"/>
            <w:hideMark/>
          </w:tcPr>
          <w:p w14:paraId="5BCE927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65.0</w:t>
            </w:r>
          </w:p>
        </w:tc>
        <w:tc>
          <w:tcPr>
            <w:tcW w:w="421" w:type="pct"/>
            <w:shd w:val="clear" w:color="000000" w:fill="FFFFFF"/>
            <w:noWrap/>
            <w:vAlign w:val="center"/>
            <w:hideMark/>
          </w:tcPr>
          <w:p w14:paraId="1ED6212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299.0</w:t>
            </w:r>
          </w:p>
        </w:tc>
        <w:tc>
          <w:tcPr>
            <w:tcW w:w="430" w:type="pct"/>
            <w:shd w:val="clear" w:color="000000" w:fill="FFFFFF"/>
            <w:noWrap/>
            <w:vAlign w:val="center"/>
            <w:hideMark/>
          </w:tcPr>
          <w:p w14:paraId="17C2659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549.0</w:t>
            </w:r>
          </w:p>
        </w:tc>
        <w:tc>
          <w:tcPr>
            <w:tcW w:w="709" w:type="pct"/>
            <w:shd w:val="clear" w:color="000000" w:fill="FFFFFF"/>
            <w:vAlign w:val="center"/>
          </w:tcPr>
          <w:p w14:paraId="60FB6951" w14:textId="08E833EB"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123.0</w:t>
            </w:r>
          </w:p>
        </w:tc>
        <w:tc>
          <w:tcPr>
            <w:tcW w:w="708" w:type="pct"/>
            <w:shd w:val="clear" w:color="000000" w:fill="FFFFFF"/>
            <w:vAlign w:val="center"/>
          </w:tcPr>
          <w:p w14:paraId="2476D9D8" w14:textId="6BCCB1E0"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17BFB024" w14:textId="356FFE2D"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29E001AF" w14:textId="77777777" w:rsidTr="008255AC">
        <w:trPr>
          <w:trHeight w:val="287"/>
        </w:trPr>
        <w:tc>
          <w:tcPr>
            <w:tcW w:w="349" w:type="pct"/>
            <w:shd w:val="clear" w:color="000000" w:fill="FFFFFF"/>
            <w:vAlign w:val="center"/>
          </w:tcPr>
          <w:p w14:paraId="1C372FEE"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[26,30]</w:t>
            </w:r>
          </w:p>
        </w:tc>
        <w:tc>
          <w:tcPr>
            <w:tcW w:w="306" w:type="pct"/>
            <w:shd w:val="clear" w:color="000000" w:fill="FFFFFF"/>
            <w:vAlign w:val="center"/>
          </w:tcPr>
          <w:p w14:paraId="0C3687B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17.0</w:t>
            </w:r>
          </w:p>
        </w:tc>
        <w:tc>
          <w:tcPr>
            <w:tcW w:w="307" w:type="pct"/>
            <w:shd w:val="clear" w:color="000000" w:fill="FFFFFF"/>
            <w:vAlign w:val="center"/>
          </w:tcPr>
          <w:p w14:paraId="2301518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37.0</w:t>
            </w:r>
          </w:p>
        </w:tc>
        <w:tc>
          <w:tcPr>
            <w:tcW w:w="303" w:type="pct"/>
            <w:shd w:val="clear" w:color="000000" w:fill="FFFFFF"/>
            <w:noWrap/>
            <w:vAlign w:val="center"/>
            <w:hideMark/>
          </w:tcPr>
          <w:p w14:paraId="04A2281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45.0</w:t>
            </w:r>
          </w:p>
        </w:tc>
        <w:tc>
          <w:tcPr>
            <w:tcW w:w="307" w:type="pct"/>
            <w:shd w:val="clear" w:color="000000" w:fill="FFFFFF"/>
            <w:noWrap/>
            <w:vAlign w:val="center"/>
            <w:hideMark/>
          </w:tcPr>
          <w:p w14:paraId="5BE82DE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43.0</w:t>
            </w:r>
          </w:p>
        </w:tc>
        <w:tc>
          <w:tcPr>
            <w:tcW w:w="452" w:type="pct"/>
            <w:shd w:val="clear" w:color="000000" w:fill="FFFFFF"/>
            <w:noWrap/>
            <w:vAlign w:val="center"/>
            <w:hideMark/>
          </w:tcPr>
          <w:p w14:paraId="7536D2C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90.0</w:t>
            </w:r>
          </w:p>
        </w:tc>
        <w:tc>
          <w:tcPr>
            <w:tcW w:w="421" w:type="pct"/>
            <w:shd w:val="clear" w:color="000000" w:fill="FFFFFF"/>
            <w:noWrap/>
            <w:vAlign w:val="center"/>
            <w:hideMark/>
          </w:tcPr>
          <w:p w14:paraId="534236C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299.0</w:t>
            </w:r>
          </w:p>
        </w:tc>
        <w:tc>
          <w:tcPr>
            <w:tcW w:w="430" w:type="pct"/>
            <w:shd w:val="clear" w:color="000000" w:fill="FFFFFF"/>
            <w:noWrap/>
            <w:vAlign w:val="center"/>
            <w:hideMark/>
          </w:tcPr>
          <w:p w14:paraId="2E3B3EC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598.0</w:t>
            </w:r>
          </w:p>
        </w:tc>
        <w:tc>
          <w:tcPr>
            <w:tcW w:w="709" w:type="pct"/>
            <w:shd w:val="clear" w:color="000000" w:fill="FFFFFF"/>
            <w:vAlign w:val="center"/>
          </w:tcPr>
          <w:p w14:paraId="427532EF" w14:textId="4F1C7D76"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141.0</w:t>
            </w:r>
          </w:p>
        </w:tc>
        <w:tc>
          <w:tcPr>
            <w:tcW w:w="708" w:type="pct"/>
            <w:shd w:val="clear" w:color="000000" w:fill="FFFFFF"/>
            <w:vAlign w:val="center"/>
          </w:tcPr>
          <w:p w14:paraId="730E72E6" w14:textId="26D0BE0F"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31E49976" w14:textId="7E8FF09B"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073640C8" w14:textId="77777777" w:rsidTr="008255AC">
        <w:trPr>
          <w:trHeight w:val="287"/>
        </w:trPr>
        <w:tc>
          <w:tcPr>
            <w:tcW w:w="349" w:type="pct"/>
            <w:shd w:val="clear" w:color="000000" w:fill="FFFFFF"/>
            <w:vAlign w:val="center"/>
          </w:tcPr>
          <w:p w14:paraId="11AD6ACC"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[31,35]</w:t>
            </w:r>
          </w:p>
        </w:tc>
        <w:tc>
          <w:tcPr>
            <w:tcW w:w="306" w:type="pct"/>
            <w:shd w:val="clear" w:color="000000" w:fill="FFFFFF"/>
            <w:vAlign w:val="center"/>
          </w:tcPr>
          <w:p w14:paraId="44E6CDE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22.0</w:t>
            </w:r>
          </w:p>
        </w:tc>
        <w:tc>
          <w:tcPr>
            <w:tcW w:w="307" w:type="pct"/>
            <w:shd w:val="clear" w:color="000000" w:fill="FFFFFF"/>
            <w:vAlign w:val="center"/>
          </w:tcPr>
          <w:p w14:paraId="65750C4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52.0</w:t>
            </w:r>
          </w:p>
        </w:tc>
        <w:tc>
          <w:tcPr>
            <w:tcW w:w="303" w:type="pct"/>
            <w:shd w:val="clear" w:color="000000" w:fill="FFFFFF"/>
            <w:noWrap/>
            <w:vAlign w:val="center"/>
            <w:hideMark/>
          </w:tcPr>
          <w:p w14:paraId="5665BE7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51.0</w:t>
            </w:r>
          </w:p>
        </w:tc>
        <w:tc>
          <w:tcPr>
            <w:tcW w:w="307" w:type="pct"/>
            <w:shd w:val="clear" w:color="000000" w:fill="FFFFFF"/>
            <w:noWrap/>
            <w:vAlign w:val="center"/>
            <w:hideMark/>
          </w:tcPr>
          <w:p w14:paraId="1848A29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56.0</w:t>
            </w:r>
          </w:p>
        </w:tc>
        <w:tc>
          <w:tcPr>
            <w:tcW w:w="452" w:type="pct"/>
            <w:shd w:val="clear" w:color="000000" w:fill="FFFFFF"/>
            <w:noWrap/>
            <w:vAlign w:val="center"/>
            <w:hideMark/>
          </w:tcPr>
          <w:p w14:paraId="3591452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100.0</w:t>
            </w:r>
          </w:p>
        </w:tc>
        <w:tc>
          <w:tcPr>
            <w:tcW w:w="421" w:type="pct"/>
            <w:shd w:val="clear" w:color="000000" w:fill="FFFFFF"/>
            <w:noWrap/>
            <w:vAlign w:val="center"/>
            <w:hideMark/>
          </w:tcPr>
          <w:p w14:paraId="2116D70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299.0</w:t>
            </w:r>
          </w:p>
        </w:tc>
        <w:tc>
          <w:tcPr>
            <w:tcW w:w="430" w:type="pct"/>
            <w:shd w:val="clear" w:color="000000" w:fill="FFFFFF"/>
            <w:noWrap/>
            <w:vAlign w:val="center"/>
            <w:hideMark/>
          </w:tcPr>
          <w:p w14:paraId="044372D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598.0</w:t>
            </w:r>
          </w:p>
        </w:tc>
        <w:tc>
          <w:tcPr>
            <w:tcW w:w="709" w:type="pct"/>
            <w:shd w:val="clear" w:color="000000" w:fill="FFFFFF"/>
            <w:vAlign w:val="center"/>
          </w:tcPr>
          <w:p w14:paraId="37D5E5BB" w14:textId="1305EF76"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146.0</w:t>
            </w:r>
          </w:p>
        </w:tc>
        <w:tc>
          <w:tcPr>
            <w:tcW w:w="708" w:type="pct"/>
            <w:shd w:val="clear" w:color="000000" w:fill="FFFFFF"/>
            <w:vAlign w:val="center"/>
          </w:tcPr>
          <w:p w14:paraId="1657186F" w14:textId="31181DA4"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2A9A9441" w14:textId="0C5AE6DB"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2036233B" w14:textId="77777777" w:rsidTr="008255AC">
        <w:trPr>
          <w:trHeight w:val="287"/>
        </w:trPr>
        <w:tc>
          <w:tcPr>
            <w:tcW w:w="349" w:type="pct"/>
            <w:shd w:val="clear" w:color="000000" w:fill="FFFFFF"/>
            <w:vAlign w:val="center"/>
          </w:tcPr>
          <w:p w14:paraId="475FF0DA"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[36,40]</w:t>
            </w:r>
          </w:p>
        </w:tc>
        <w:tc>
          <w:tcPr>
            <w:tcW w:w="306" w:type="pct"/>
            <w:shd w:val="clear" w:color="000000" w:fill="FFFFFF"/>
            <w:vAlign w:val="center"/>
          </w:tcPr>
          <w:p w14:paraId="46A7BDE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27.0</w:t>
            </w:r>
          </w:p>
        </w:tc>
        <w:tc>
          <w:tcPr>
            <w:tcW w:w="307" w:type="pct"/>
            <w:shd w:val="clear" w:color="000000" w:fill="FFFFFF"/>
            <w:vAlign w:val="center"/>
          </w:tcPr>
          <w:p w14:paraId="2C2C1CA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72.0</w:t>
            </w:r>
          </w:p>
        </w:tc>
        <w:tc>
          <w:tcPr>
            <w:tcW w:w="303" w:type="pct"/>
            <w:shd w:val="clear" w:color="000000" w:fill="FFFFFF"/>
            <w:noWrap/>
            <w:vAlign w:val="center"/>
            <w:hideMark/>
          </w:tcPr>
          <w:p w14:paraId="3355250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74.0</w:t>
            </w:r>
          </w:p>
        </w:tc>
        <w:tc>
          <w:tcPr>
            <w:tcW w:w="307" w:type="pct"/>
            <w:shd w:val="clear" w:color="000000" w:fill="FFFFFF"/>
            <w:noWrap/>
            <w:vAlign w:val="center"/>
            <w:hideMark/>
          </w:tcPr>
          <w:p w14:paraId="647AC4B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102.0</w:t>
            </w:r>
          </w:p>
        </w:tc>
        <w:tc>
          <w:tcPr>
            <w:tcW w:w="452" w:type="pct"/>
            <w:shd w:val="clear" w:color="000000" w:fill="FFFFFF"/>
            <w:noWrap/>
            <w:vAlign w:val="center"/>
            <w:hideMark/>
          </w:tcPr>
          <w:p w14:paraId="54D8FF9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150.0</w:t>
            </w:r>
          </w:p>
        </w:tc>
        <w:tc>
          <w:tcPr>
            <w:tcW w:w="421" w:type="pct"/>
            <w:shd w:val="clear" w:color="000000" w:fill="FFFFFF"/>
            <w:noWrap/>
            <w:vAlign w:val="center"/>
            <w:hideMark/>
          </w:tcPr>
          <w:p w14:paraId="23D2014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299.0</w:t>
            </w:r>
          </w:p>
        </w:tc>
        <w:tc>
          <w:tcPr>
            <w:tcW w:w="430" w:type="pct"/>
            <w:shd w:val="clear" w:color="000000" w:fill="FFFFFF"/>
            <w:noWrap/>
            <w:vAlign w:val="center"/>
            <w:hideMark/>
          </w:tcPr>
          <w:p w14:paraId="4A88985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598.0</w:t>
            </w:r>
          </w:p>
        </w:tc>
        <w:tc>
          <w:tcPr>
            <w:tcW w:w="709" w:type="pct"/>
            <w:shd w:val="clear" w:color="000000" w:fill="FFFFFF"/>
            <w:vAlign w:val="center"/>
          </w:tcPr>
          <w:p w14:paraId="25BAB221" w14:textId="65C0424E"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200.0</w:t>
            </w:r>
          </w:p>
        </w:tc>
        <w:tc>
          <w:tcPr>
            <w:tcW w:w="708" w:type="pct"/>
            <w:shd w:val="clear" w:color="000000" w:fill="FFFFFF"/>
            <w:vAlign w:val="center"/>
          </w:tcPr>
          <w:p w14:paraId="0DC4EC12" w14:textId="0535EE67"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75498311" w14:textId="265108A2"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2479FB16" w14:textId="77777777" w:rsidTr="008255AC">
        <w:trPr>
          <w:trHeight w:val="287"/>
        </w:trPr>
        <w:tc>
          <w:tcPr>
            <w:tcW w:w="349" w:type="pct"/>
            <w:shd w:val="clear" w:color="000000" w:fill="FFFFFF"/>
            <w:vAlign w:val="center"/>
          </w:tcPr>
          <w:p w14:paraId="57F2523E"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[41,45]</w:t>
            </w:r>
          </w:p>
        </w:tc>
        <w:tc>
          <w:tcPr>
            <w:tcW w:w="306" w:type="pct"/>
            <w:shd w:val="clear" w:color="000000" w:fill="FFFFFF"/>
            <w:vAlign w:val="center"/>
          </w:tcPr>
          <w:p w14:paraId="0649FD2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33.0</w:t>
            </w:r>
          </w:p>
        </w:tc>
        <w:tc>
          <w:tcPr>
            <w:tcW w:w="307" w:type="pct"/>
            <w:shd w:val="clear" w:color="000000" w:fill="FFFFFF"/>
            <w:vAlign w:val="center"/>
          </w:tcPr>
          <w:p w14:paraId="5F807DF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114.0</w:t>
            </w:r>
          </w:p>
        </w:tc>
        <w:tc>
          <w:tcPr>
            <w:tcW w:w="303" w:type="pct"/>
            <w:shd w:val="clear" w:color="000000" w:fill="FFFFFF"/>
            <w:noWrap/>
            <w:vAlign w:val="center"/>
            <w:hideMark/>
          </w:tcPr>
          <w:p w14:paraId="5F6DD95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153.0</w:t>
            </w:r>
          </w:p>
        </w:tc>
        <w:tc>
          <w:tcPr>
            <w:tcW w:w="307" w:type="pct"/>
            <w:shd w:val="clear" w:color="000000" w:fill="FFFFFF"/>
            <w:noWrap/>
            <w:vAlign w:val="center"/>
            <w:hideMark/>
          </w:tcPr>
          <w:p w14:paraId="1438435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159.0</w:t>
            </w:r>
          </w:p>
        </w:tc>
        <w:tc>
          <w:tcPr>
            <w:tcW w:w="452" w:type="pct"/>
            <w:shd w:val="clear" w:color="000000" w:fill="FFFFFF"/>
            <w:noWrap/>
            <w:vAlign w:val="center"/>
            <w:hideMark/>
          </w:tcPr>
          <w:p w14:paraId="4D7D0F5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260.0</w:t>
            </w:r>
          </w:p>
        </w:tc>
        <w:tc>
          <w:tcPr>
            <w:tcW w:w="421" w:type="pct"/>
            <w:shd w:val="clear" w:color="000000" w:fill="FFFFFF"/>
            <w:noWrap/>
            <w:vAlign w:val="center"/>
            <w:hideMark/>
          </w:tcPr>
          <w:p w14:paraId="51C169A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450.0</w:t>
            </w:r>
          </w:p>
        </w:tc>
        <w:tc>
          <w:tcPr>
            <w:tcW w:w="430" w:type="pct"/>
            <w:shd w:val="clear" w:color="000000" w:fill="FFFFFF"/>
            <w:noWrap/>
            <w:vAlign w:val="center"/>
            <w:hideMark/>
          </w:tcPr>
          <w:p w14:paraId="03FFBDC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812.0</w:t>
            </w:r>
          </w:p>
        </w:tc>
        <w:tc>
          <w:tcPr>
            <w:tcW w:w="709" w:type="pct"/>
            <w:shd w:val="clear" w:color="000000" w:fill="FFFFFF"/>
            <w:vAlign w:val="center"/>
          </w:tcPr>
          <w:p w14:paraId="5652485F" w14:textId="1BBC8C45"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291.0</w:t>
            </w:r>
          </w:p>
        </w:tc>
        <w:tc>
          <w:tcPr>
            <w:tcW w:w="708" w:type="pct"/>
            <w:shd w:val="clear" w:color="000000" w:fill="FFFFFF"/>
            <w:vAlign w:val="center"/>
          </w:tcPr>
          <w:p w14:paraId="00F00A9E" w14:textId="0107A663"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051F7FE4" w14:textId="56A13160"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1155338A" w14:textId="77777777" w:rsidTr="008255AC">
        <w:trPr>
          <w:trHeight w:val="287"/>
        </w:trPr>
        <w:tc>
          <w:tcPr>
            <w:tcW w:w="349" w:type="pct"/>
            <w:shd w:val="clear" w:color="000000" w:fill="FFFFFF"/>
            <w:vAlign w:val="center"/>
          </w:tcPr>
          <w:p w14:paraId="76A249BD"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[46,50]</w:t>
            </w:r>
          </w:p>
        </w:tc>
        <w:tc>
          <w:tcPr>
            <w:tcW w:w="306" w:type="pct"/>
            <w:shd w:val="clear" w:color="000000" w:fill="FFFFFF"/>
            <w:vAlign w:val="center"/>
          </w:tcPr>
          <w:p w14:paraId="4AF3D43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51.0</w:t>
            </w:r>
          </w:p>
        </w:tc>
        <w:tc>
          <w:tcPr>
            <w:tcW w:w="307" w:type="pct"/>
            <w:shd w:val="clear" w:color="000000" w:fill="FFFFFF"/>
            <w:vAlign w:val="center"/>
          </w:tcPr>
          <w:p w14:paraId="0720317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160.0</w:t>
            </w:r>
          </w:p>
        </w:tc>
        <w:tc>
          <w:tcPr>
            <w:tcW w:w="303" w:type="pct"/>
            <w:shd w:val="clear" w:color="000000" w:fill="FFFFFF"/>
            <w:noWrap/>
            <w:vAlign w:val="center"/>
            <w:hideMark/>
          </w:tcPr>
          <w:p w14:paraId="7915AD7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363.0</w:t>
            </w:r>
          </w:p>
        </w:tc>
        <w:tc>
          <w:tcPr>
            <w:tcW w:w="307" w:type="pct"/>
            <w:shd w:val="clear" w:color="000000" w:fill="FFFFFF"/>
            <w:noWrap/>
            <w:vAlign w:val="center"/>
            <w:hideMark/>
          </w:tcPr>
          <w:p w14:paraId="4FAD94C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295.0</w:t>
            </w:r>
          </w:p>
        </w:tc>
        <w:tc>
          <w:tcPr>
            <w:tcW w:w="452" w:type="pct"/>
            <w:shd w:val="clear" w:color="000000" w:fill="FFFFFF"/>
            <w:noWrap/>
            <w:vAlign w:val="center"/>
            <w:hideMark/>
          </w:tcPr>
          <w:p w14:paraId="5130DC8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390.0</w:t>
            </w:r>
          </w:p>
        </w:tc>
        <w:tc>
          <w:tcPr>
            <w:tcW w:w="421" w:type="pct"/>
            <w:shd w:val="clear" w:color="000000" w:fill="FFFFFF"/>
            <w:noWrap/>
            <w:vAlign w:val="center"/>
            <w:hideMark/>
          </w:tcPr>
          <w:p w14:paraId="5A88D8CB"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450.0</w:t>
            </w:r>
          </w:p>
        </w:tc>
        <w:tc>
          <w:tcPr>
            <w:tcW w:w="430" w:type="pct"/>
            <w:shd w:val="clear" w:color="000000" w:fill="FFFFFF"/>
            <w:noWrap/>
            <w:vAlign w:val="center"/>
            <w:hideMark/>
          </w:tcPr>
          <w:p w14:paraId="4EF1D4F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901.0</w:t>
            </w:r>
          </w:p>
        </w:tc>
        <w:tc>
          <w:tcPr>
            <w:tcW w:w="709" w:type="pct"/>
            <w:shd w:val="clear" w:color="000000" w:fill="FFFFFF"/>
            <w:vAlign w:val="center"/>
          </w:tcPr>
          <w:p w14:paraId="3614BE96" w14:textId="2B5DF60E"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390.0</w:t>
            </w:r>
          </w:p>
        </w:tc>
        <w:tc>
          <w:tcPr>
            <w:tcW w:w="708" w:type="pct"/>
            <w:shd w:val="clear" w:color="000000" w:fill="FFFFFF"/>
            <w:vAlign w:val="center"/>
          </w:tcPr>
          <w:p w14:paraId="474E3F3F" w14:textId="1D86C396"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2E83CCD1" w14:textId="13D4019A"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421E66E1" w14:textId="77777777" w:rsidTr="008255AC">
        <w:trPr>
          <w:trHeight w:val="287"/>
        </w:trPr>
        <w:tc>
          <w:tcPr>
            <w:tcW w:w="349" w:type="pct"/>
            <w:shd w:val="clear" w:color="000000" w:fill="FFFFFF"/>
            <w:vAlign w:val="center"/>
          </w:tcPr>
          <w:p w14:paraId="0CA6DECC"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[51,55]</w:t>
            </w:r>
          </w:p>
        </w:tc>
        <w:tc>
          <w:tcPr>
            <w:tcW w:w="306" w:type="pct"/>
            <w:shd w:val="clear" w:color="000000" w:fill="FFFFFF"/>
            <w:vAlign w:val="center"/>
          </w:tcPr>
          <w:p w14:paraId="78BDEB4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63.0</w:t>
            </w:r>
          </w:p>
        </w:tc>
        <w:tc>
          <w:tcPr>
            <w:tcW w:w="307" w:type="pct"/>
            <w:shd w:val="clear" w:color="000000" w:fill="FFFFFF"/>
            <w:vAlign w:val="center"/>
          </w:tcPr>
          <w:p w14:paraId="28F82BA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215.0</w:t>
            </w:r>
          </w:p>
        </w:tc>
        <w:tc>
          <w:tcPr>
            <w:tcW w:w="303" w:type="pct"/>
            <w:shd w:val="clear" w:color="000000" w:fill="FFFFFF"/>
            <w:noWrap/>
            <w:vAlign w:val="center"/>
            <w:hideMark/>
          </w:tcPr>
          <w:p w14:paraId="53B09C3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495.0</w:t>
            </w:r>
          </w:p>
        </w:tc>
        <w:tc>
          <w:tcPr>
            <w:tcW w:w="307" w:type="pct"/>
            <w:shd w:val="clear" w:color="000000" w:fill="FFFFFF"/>
            <w:noWrap/>
            <w:vAlign w:val="center"/>
            <w:hideMark/>
          </w:tcPr>
          <w:p w14:paraId="3966847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327.0</w:t>
            </w:r>
          </w:p>
        </w:tc>
        <w:tc>
          <w:tcPr>
            <w:tcW w:w="452" w:type="pct"/>
            <w:shd w:val="clear" w:color="000000" w:fill="FFFFFF"/>
            <w:noWrap/>
            <w:vAlign w:val="center"/>
            <w:hideMark/>
          </w:tcPr>
          <w:p w14:paraId="2CF4747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520.0</w:t>
            </w:r>
          </w:p>
        </w:tc>
        <w:tc>
          <w:tcPr>
            <w:tcW w:w="421" w:type="pct"/>
            <w:shd w:val="clear" w:color="000000" w:fill="FFFFFF"/>
            <w:noWrap/>
            <w:vAlign w:val="center"/>
            <w:hideMark/>
          </w:tcPr>
          <w:p w14:paraId="3924CBA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595.0</w:t>
            </w:r>
          </w:p>
        </w:tc>
        <w:tc>
          <w:tcPr>
            <w:tcW w:w="430" w:type="pct"/>
            <w:shd w:val="clear" w:color="000000" w:fill="FFFFFF"/>
            <w:noWrap/>
            <w:vAlign w:val="center"/>
            <w:hideMark/>
          </w:tcPr>
          <w:p w14:paraId="53A5980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1019.0</w:t>
            </w:r>
          </w:p>
        </w:tc>
        <w:tc>
          <w:tcPr>
            <w:tcW w:w="709" w:type="pct"/>
            <w:shd w:val="clear" w:color="000000" w:fill="FFFFFF"/>
            <w:vAlign w:val="center"/>
          </w:tcPr>
          <w:p w14:paraId="3AF10357" w14:textId="4EB53966"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456.0</w:t>
            </w:r>
          </w:p>
        </w:tc>
        <w:tc>
          <w:tcPr>
            <w:tcW w:w="708" w:type="pct"/>
            <w:shd w:val="clear" w:color="000000" w:fill="FFFFFF"/>
            <w:vAlign w:val="center"/>
          </w:tcPr>
          <w:p w14:paraId="03D832A5" w14:textId="560A1DFE"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12C59CD6" w14:textId="1FDD321D"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5CB6BBBD" w14:textId="77777777" w:rsidTr="008255AC">
        <w:trPr>
          <w:trHeight w:val="287"/>
        </w:trPr>
        <w:tc>
          <w:tcPr>
            <w:tcW w:w="349" w:type="pct"/>
            <w:shd w:val="clear" w:color="000000" w:fill="FFFFFF"/>
            <w:vAlign w:val="center"/>
          </w:tcPr>
          <w:p w14:paraId="235D94DD"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[56,60]</w:t>
            </w:r>
          </w:p>
        </w:tc>
        <w:tc>
          <w:tcPr>
            <w:tcW w:w="306" w:type="pct"/>
            <w:shd w:val="clear" w:color="000000" w:fill="FFFFFF"/>
            <w:vAlign w:val="center"/>
          </w:tcPr>
          <w:p w14:paraId="5824B4EE"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84.0</w:t>
            </w:r>
          </w:p>
        </w:tc>
        <w:tc>
          <w:tcPr>
            <w:tcW w:w="307" w:type="pct"/>
            <w:shd w:val="clear" w:color="000000" w:fill="FFFFFF"/>
            <w:vAlign w:val="center"/>
          </w:tcPr>
          <w:p w14:paraId="133DF5B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286.0</w:t>
            </w:r>
          </w:p>
        </w:tc>
        <w:tc>
          <w:tcPr>
            <w:tcW w:w="303" w:type="pct"/>
            <w:shd w:val="clear" w:color="000000" w:fill="FFFFFF"/>
            <w:noWrap/>
            <w:vAlign w:val="center"/>
            <w:hideMark/>
          </w:tcPr>
          <w:p w14:paraId="4B082C7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792.0</w:t>
            </w:r>
          </w:p>
        </w:tc>
        <w:tc>
          <w:tcPr>
            <w:tcW w:w="307" w:type="pct"/>
            <w:shd w:val="clear" w:color="000000" w:fill="FFFFFF"/>
            <w:noWrap/>
            <w:vAlign w:val="center"/>
            <w:hideMark/>
          </w:tcPr>
          <w:p w14:paraId="139FD4C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546.0</w:t>
            </w:r>
          </w:p>
        </w:tc>
        <w:tc>
          <w:tcPr>
            <w:tcW w:w="452" w:type="pct"/>
            <w:shd w:val="clear" w:color="000000" w:fill="FFFFFF"/>
            <w:noWrap/>
            <w:vAlign w:val="center"/>
            <w:hideMark/>
          </w:tcPr>
          <w:p w14:paraId="75B2016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780.0</w:t>
            </w:r>
          </w:p>
        </w:tc>
        <w:tc>
          <w:tcPr>
            <w:tcW w:w="421" w:type="pct"/>
            <w:shd w:val="clear" w:color="000000" w:fill="FFFFFF"/>
            <w:noWrap/>
            <w:vAlign w:val="center"/>
            <w:hideMark/>
          </w:tcPr>
          <w:p w14:paraId="48EC879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595.0</w:t>
            </w:r>
          </w:p>
        </w:tc>
        <w:tc>
          <w:tcPr>
            <w:tcW w:w="430" w:type="pct"/>
            <w:shd w:val="clear" w:color="auto" w:fill="FFF2CC" w:themeFill="accent4" w:themeFillTint="33"/>
            <w:noWrap/>
            <w:vAlign w:val="center"/>
            <w:hideMark/>
          </w:tcPr>
          <w:p w14:paraId="351B58B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1019.0</w:t>
            </w:r>
          </w:p>
        </w:tc>
        <w:tc>
          <w:tcPr>
            <w:tcW w:w="709" w:type="pct"/>
            <w:shd w:val="clear" w:color="000000" w:fill="FFFFFF"/>
            <w:vAlign w:val="center"/>
          </w:tcPr>
          <w:p w14:paraId="3E0020B7" w14:textId="1967CE61"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639.0</w:t>
            </w:r>
          </w:p>
        </w:tc>
        <w:tc>
          <w:tcPr>
            <w:tcW w:w="708" w:type="pct"/>
            <w:shd w:val="clear" w:color="000000" w:fill="FFFFFF"/>
            <w:vAlign w:val="center"/>
          </w:tcPr>
          <w:p w14:paraId="73538F26" w14:textId="5D2D9012"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hideMark/>
          </w:tcPr>
          <w:p w14:paraId="75266327" w14:textId="181B8896"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7931FA7B" w14:textId="77777777" w:rsidTr="008255AC">
        <w:trPr>
          <w:trHeight w:val="287"/>
        </w:trPr>
        <w:tc>
          <w:tcPr>
            <w:tcW w:w="349" w:type="pct"/>
            <w:shd w:val="clear" w:color="000000" w:fill="FFFFFF"/>
            <w:vAlign w:val="center"/>
          </w:tcPr>
          <w:p w14:paraId="694D2324"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61</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65</w:t>
            </w:r>
            <w:r w:rsidRPr="00720893">
              <w:rPr>
                <w:rFonts w:ascii="微软雅黑" w:eastAsia="微软雅黑" w:hAnsi="微软雅黑" w:cs="宋体" w:hint="eastAsia"/>
                <w:b/>
                <w:bCs/>
                <w:kern w:val="0"/>
                <w:sz w:val="18"/>
                <w:szCs w:val="18"/>
              </w:rPr>
              <w:t>]</w:t>
            </w:r>
          </w:p>
        </w:tc>
        <w:tc>
          <w:tcPr>
            <w:tcW w:w="306" w:type="pct"/>
            <w:shd w:val="clear" w:color="000000" w:fill="FFFFFF"/>
            <w:vAlign w:val="center"/>
          </w:tcPr>
          <w:p w14:paraId="4F4A01FB"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132.0</w:t>
            </w:r>
          </w:p>
        </w:tc>
        <w:tc>
          <w:tcPr>
            <w:tcW w:w="307" w:type="pct"/>
            <w:shd w:val="clear" w:color="000000" w:fill="FFFFFF"/>
            <w:vAlign w:val="center"/>
          </w:tcPr>
          <w:p w14:paraId="653AD53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471.0</w:t>
            </w:r>
          </w:p>
        </w:tc>
        <w:tc>
          <w:tcPr>
            <w:tcW w:w="303" w:type="pct"/>
            <w:shd w:val="clear" w:color="000000" w:fill="FFFFFF"/>
            <w:noWrap/>
            <w:vAlign w:val="center"/>
          </w:tcPr>
          <w:p w14:paraId="1D12B9C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1260.0</w:t>
            </w:r>
          </w:p>
        </w:tc>
        <w:tc>
          <w:tcPr>
            <w:tcW w:w="307" w:type="pct"/>
            <w:shd w:val="clear" w:color="000000" w:fill="FFFFFF"/>
            <w:noWrap/>
            <w:vAlign w:val="center"/>
          </w:tcPr>
          <w:p w14:paraId="726E11D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1019.0</w:t>
            </w:r>
          </w:p>
        </w:tc>
        <w:tc>
          <w:tcPr>
            <w:tcW w:w="452" w:type="pct"/>
            <w:shd w:val="clear" w:color="000000" w:fill="FFFFFF"/>
            <w:noWrap/>
            <w:vAlign w:val="center"/>
          </w:tcPr>
          <w:p w14:paraId="03AF12F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1280.0</w:t>
            </w:r>
          </w:p>
        </w:tc>
        <w:tc>
          <w:tcPr>
            <w:tcW w:w="421" w:type="pct"/>
            <w:shd w:val="clear" w:color="000000" w:fill="FFFFFF"/>
            <w:noWrap/>
            <w:vAlign w:val="center"/>
          </w:tcPr>
          <w:p w14:paraId="6E77477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1102.0</w:t>
            </w:r>
          </w:p>
        </w:tc>
        <w:tc>
          <w:tcPr>
            <w:tcW w:w="430" w:type="pct"/>
            <w:shd w:val="clear" w:color="auto" w:fill="FFF2CC" w:themeFill="accent4" w:themeFillTint="33"/>
            <w:noWrap/>
            <w:vAlign w:val="center"/>
          </w:tcPr>
          <w:p w14:paraId="70FED50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1508.0</w:t>
            </w:r>
          </w:p>
        </w:tc>
        <w:tc>
          <w:tcPr>
            <w:tcW w:w="709" w:type="pct"/>
            <w:shd w:val="clear" w:color="000000" w:fill="FFFFFF"/>
            <w:vAlign w:val="center"/>
          </w:tcPr>
          <w:p w14:paraId="1AB7B3DE" w14:textId="3E652E4A"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804.0</w:t>
            </w:r>
          </w:p>
        </w:tc>
        <w:tc>
          <w:tcPr>
            <w:tcW w:w="708" w:type="pct"/>
            <w:shd w:val="clear" w:color="000000" w:fill="FFFFFF"/>
            <w:vAlign w:val="center"/>
          </w:tcPr>
          <w:p w14:paraId="212DC09F" w14:textId="37FCEF30"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tcPr>
          <w:p w14:paraId="7B409F73" w14:textId="67A78888"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6564F6B0" w14:textId="77777777" w:rsidTr="008255AC">
        <w:trPr>
          <w:trHeight w:val="287"/>
        </w:trPr>
        <w:tc>
          <w:tcPr>
            <w:tcW w:w="349" w:type="pct"/>
            <w:shd w:val="clear" w:color="000000" w:fill="FFFFFF"/>
            <w:vAlign w:val="center"/>
          </w:tcPr>
          <w:p w14:paraId="0D633CB1"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66</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70</w:t>
            </w:r>
            <w:r w:rsidRPr="00720893">
              <w:rPr>
                <w:rFonts w:ascii="微软雅黑" w:eastAsia="微软雅黑" w:hAnsi="微软雅黑" w:cs="宋体" w:hint="eastAsia"/>
                <w:b/>
                <w:bCs/>
                <w:kern w:val="0"/>
                <w:sz w:val="18"/>
                <w:szCs w:val="18"/>
              </w:rPr>
              <w:t>]</w:t>
            </w:r>
          </w:p>
        </w:tc>
        <w:tc>
          <w:tcPr>
            <w:tcW w:w="306" w:type="pct"/>
            <w:shd w:val="clear" w:color="000000" w:fill="FFFFFF"/>
            <w:vAlign w:val="center"/>
          </w:tcPr>
          <w:p w14:paraId="331C1D7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169.0</w:t>
            </w:r>
          </w:p>
        </w:tc>
        <w:tc>
          <w:tcPr>
            <w:tcW w:w="307" w:type="pct"/>
            <w:shd w:val="clear" w:color="000000" w:fill="FFFFFF"/>
            <w:vAlign w:val="center"/>
          </w:tcPr>
          <w:p w14:paraId="58A2CC1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631.0</w:t>
            </w:r>
          </w:p>
        </w:tc>
        <w:tc>
          <w:tcPr>
            <w:tcW w:w="303" w:type="pct"/>
            <w:shd w:val="clear" w:color="000000" w:fill="FFFFFF"/>
            <w:noWrap/>
            <w:vAlign w:val="center"/>
          </w:tcPr>
          <w:p w14:paraId="787CB69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1956.0</w:t>
            </w:r>
          </w:p>
        </w:tc>
        <w:tc>
          <w:tcPr>
            <w:tcW w:w="307" w:type="pct"/>
            <w:shd w:val="clear" w:color="000000" w:fill="FFFFFF"/>
            <w:noWrap/>
            <w:vAlign w:val="center"/>
          </w:tcPr>
          <w:p w14:paraId="6374D08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1850.0</w:t>
            </w:r>
          </w:p>
        </w:tc>
        <w:tc>
          <w:tcPr>
            <w:tcW w:w="452" w:type="pct"/>
            <w:shd w:val="clear" w:color="000000" w:fill="FFFFFF"/>
            <w:noWrap/>
            <w:vAlign w:val="center"/>
          </w:tcPr>
          <w:p w14:paraId="1371EFC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1680.0</w:t>
            </w:r>
          </w:p>
        </w:tc>
        <w:tc>
          <w:tcPr>
            <w:tcW w:w="421" w:type="pct"/>
            <w:shd w:val="clear" w:color="000000" w:fill="FFFFFF"/>
            <w:noWrap/>
            <w:vAlign w:val="center"/>
          </w:tcPr>
          <w:p w14:paraId="150808A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1102.0</w:t>
            </w:r>
          </w:p>
        </w:tc>
        <w:tc>
          <w:tcPr>
            <w:tcW w:w="430" w:type="pct"/>
            <w:shd w:val="clear" w:color="auto" w:fill="FFF2CC" w:themeFill="accent4" w:themeFillTint="33"/>
            <w:noWrap/>
            <w:vAlign w:val="center"/>
          </w:tcPr>
          <w:p w14:paraId="7041797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000000" w:fill="FFFFFF"/>
            <w:vAlign w:val="center"/>
          </w:tcPr>
          <w:p w14:paraId="743F1D10" w14:textId="4AAD988F"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1169.0</w:t>
            </w:r>
          </w:p>
        </w:tc>
        <w:tc>
          <w:tcPr>
            <w:tcW w:w="708" w:type="pct"/>
            <w:shd w:val="clear" w:color="000000" w:fill="FFFFFF"/>
            <w:vAlign w:val="center"/>
          </w:tcPr>
          <w:p w14:paraId="7702617A" w14:textId="7D70C672" w:rsidR="003F1D9A" w:rsidRPr="002375C2" w:rsidRDefault="003F1D9A" w:rsidP="003F1D9A">
            <w:pPr>
              <w:widowControl/>
              <w:jc w:val="center"/>
              <w:rPr>
                <w:rFonts w:ascii="微软雅黑" w:eastAsia="微软雅黑" w:hAnsi="微软雅黑" w:cs="宋体" w:hint="eastAsia"/>
                <w:kern w:val="0"/>
                <w:sz w:val="18"/>
                <w:szCs w:val="18"/>
              </w:rPr>
            </w:pPr>
            <w:r w:rsidRPr="002375C2">
              <w:rPr>
                <w:rFonts w:ascii="微软雅黑" w:eastAsia="微软雅黑" w:hAnsi="微软雅黑" w:cs="宋体" w:hint="eastAsia"/>
                <w:color w:val="000000"/>
                <w:kern w:val="0"/>
                <w:sz w:val="18"/>
                <w:szCs w:val="18"/>
              </w:rPr>
              <w:t>99.00</w:t>
            </w:r>
          </w:p>
        </w:tc>
        <w:tc>
          <w:tcPr>
            <w:tcW w:w="708" w:type="pct"/>
            <w:shd w:val="clear" w:color="000000" w:fill="FFFFFF"/>
            <w:noWrap/>
            <w:vAlign w:val="center"/>
          </w:tcPr>
          <w:p w14:paraId="1ADE836F" w14:textId="734346DC"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612553CE" w14:textId="77777777" w:rsidTr="008255AC">
        <w:trPr>
          <w:trHeight w:val="287"/>
        </w:trPr>
        <w:tc>
          <w:tcPr>
            <w:tcW w:w="349" w:type="pct"/>
            <w:shd w:val="clear" w:color="auto" w:fill="FFF2CC" w:themeFill="accent4" w:themeFillTint="33"/>
            <w:vAlign w:val="center"/>
          </w:tcPr>
          <w:p w14:paraId="6D58B512"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[71,75]</w:t>
            </w:r>
          </w:p>
        </w:tc>
        <w:tc>
          <w:tcPr>
            <w:tcW w:w="306" w:type="pct"/>
            <w:shd w:val="clear" w:color="auto" w:fill="FFF2CC" w:themeFill="accent4" w:themeFillTint="33"/>
            <w:vAlign w:val="center"/>
          </w:tcPr>
          <w:p w14:paraId="7F276C6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212.0</w:t>
            </w:r>
          </w:p>
        </w:tc>
        <w:tc>
          <w:tcPr>
            <w:tcW w:w="307" w:type="pct"/>
            <w:shd w:val="clear" w:color="auto" w:fill="FFF2CC" w:themeFill="accent4" w:themeFillTint="33"/>
            <w:vAlign w:val="center"/>
          </w:tcPr>
          <w:p w14:paraId="26765E7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792.0</w:t>
            </w:r>
          </w:p>
        </w:tc>
        <w:tc>
          <w:tcPr>
            <w:tcW w:w="303" w:type="pct"/>
            <w:shd w:val="clear" w:color="auto" w:fill="FFF2CC" w:themeFill="accent4" w:themeFillTint="33"/>
            <w:noWrap/>
            <w:vAlign w:val="center"/>
          </w:tcPr>
          <w:p w14:paraId="261209B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2992.0</w:t>
            </w:r>
          </w:p>
        </w:tc>
        <w:tc>
          <w:tcPr>
            <w:tcW w:w="307" w:type="pct"/>
            <w:shd w:val="clear" w:color="auto" w:fill="FFF2CC" w:themeFill="accent4" w:themeFillTint="33"/>
            <w:noWrap/>
            <w:vAlign w:val="center"/>
          </w:tcPr>
          <w:p w14:paraId="1D0B843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2944.0</w:t>
            </w:r>
          </w:p>
        </w:tc>
        <w:tc>
          <w:tcPr>
            <w:tcW w:w="452" w:type="pct"/>
            <w:shd w:val="clear" w:color="auto" w:fill="FFF2CC" w:themeFill="accent4" w:themeFillTint="33"/>
            <w:noWrap/>
            <w:vAlign w:val="center"/>
          </w:tcPr>
          <w:p w14:paraId="5DDB86B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2140.0</w:t>
            </w:r>
          </w:p>
        </w:tc>
        <w:tc>
          <w:tcPr>
            <w:tcW w:w="421" w:type="pct"/>
            <w:shd w:val="clear" w:color="auto" w:fill="FFF2CC" w:themeFill="accent4" w:themeFillTint="33"/>
            <w:noWrap/>
            <w:vAlign w:val="center"/>
          </w:tcPr>
          <w:p w14:paraId="49CD2EA5"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1684.0</w:t>
            </w:r>
          </w:p>
        </w:tc>
        <w:tc>
          <w:tcPr>
            <w:tcW w:w="430" w:type="pct"/>
            <w:shd w:val="clear" w:color="auto" w:fill="FFF2CC" w:themeFill="accent4" w:themeFillTint="33"/>
            <w:noWrap/>
            <w:vAlign w:val="center"/>
          </w:tcPr>
          <w:p w14:paraId="5F8340F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35BE0C72" w14:textId="00C29153"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1468.0</w:t>
            </w:r>
          </w:p>
        </w:tc>
        <w:tc>
          <w:tcPr>
            <w:tcW w:w="708" w:type="pct"/>
            <w:shd w:val="clear" w:color="auto" w:fill="FFF2CC" w:themeFill="accent4" w:themeFillTint="33"/>
          </w:tcPr>
          <w:p w14:paraId="28F196BA"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495F1E97" w14:textId="31627364"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40DFD402" w14:textId="77777777" w:rsidTr="008255AC">
        <w:trPr>
          <w:trHeight w:val="287"/>
        </w:trPr>
        <w:tc>
          <w:tcPr>
            <w:tcW w:w="349" w:type="pct"/>
            <w:shd w:val="clear" w:color="auto" w:fill="FFF2CC" w:themeFill="accent4" w:themeFillTint="33"/>
            <w:vAlign w:val="center"/>
          </w:tcPr>
          <w:p w14:paraId="700CF494"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[76,80]</w:t>
            </w:r>
          </w:p>
        </w:tc>
        <w:tc>
          <w:tcPr>
            <w:tcW w:w="306" w:type="pct"/>
            <w:shd w:val="clear" w:color="auto" w:fill="FFF2CC" w:themeFill="accent4" w:themeFillTint="33"/>
            <w:vAlign w:val="center"/>
          </w:tcPr>
          <w:p w14:paraId="3C0FBD7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257.0</w:t>
            </w:r>
          </w:p>
        </w:tc>
        <w:tc>
          <w:tcPr>
            <w:tcW w:w="307" w:type="pct"/>
            <w:shd w:val="clear" w:color="auto" w:fill="FFF2CC" w:themeFill="accent4" w:themeFillTint="33"/>
            <w:vAlign w:val="center"/>
          </w:tcPr>
          <w:p w14:paraId="42E34C4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969.0</w:t>
            </w:r>
          </w:p>
        </w:tc>
        <w:tc>
          <w:tcPr>
            <w:tcW w:w="303" w:type="pct"/>
            <w:shd w:val="clear" w:color="auto" w:fill="FFF2CC" w:themeFill="accent4" w:themeFillTint="33"/>
            <w:noWrap/>
            <w:vAlign w:val="center"/>
          </w:tcPr>
          <w:p w14:paraId="24F20A6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4254.0</w:t>
            </w:r>
          </w:p>
        </w:tc>
        <w:tc>
          <w:tcPr>
            <w:tcW w:w="307" w:type="pct"/>
            <w:shd w:val="clear" w:color="auto" w:fill="FFF2CC" w:themeFill="accent4" w:themeFillTint="33"/>
            <w:noWrap/>
            <w:vAlign w:val="center"/>
          </w:tcPr>
          <w:p w14:paraId="7486A7C6"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4276.0</w:t>
            </w:r>
          </w:p>
        </w:tc>
        <w:tc>
          <w:tcPr>
            <w:tcW w:w="452" w:type="pct"/>
            <w:shd w:val="clear" w:color="auto" w:fill="FFF2CC" w:themeFill="accent4" w:themeFillTint="33"/>
            <w:noWrap/>
            <w:vAlign w:val="center"/>
          </w:tcPr>
          <w:p w14:paraId="6CDF4F4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2480.0</w:t>
            </w:r>
          </w:p>
        </w:tc>
        <w:tc>
          <w:tcPr>
            <w:tcW w:w="421" w:type="pct"/>
            <w:shd w:val="clear" w:color="auto" w:fill="FFF2CC" w:themeFill="accent4" w:themeFillTint="33"/>
            <w:noWrap/>
            <w:vAlign w:val="center"/>
          </w:tcPr>
          <w:p w14:paraId="4DF0B2C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1684.0</w:t>
            </w:r>
          </w:p>
        </w:tc>
        <w:tc>
          <w:tcPr>
            <w:tcW w:w="430" w:type="pct"/>
            <w:shd w:val="clear" w:color="auto" w:fill="FFF2CC" w:themeFill="accent4" w:themeFillTint="33"/>
            <w:noWrap/>
            <w:vAlign w:val="center"/>
          </w:tcPr>
          <w:p w14:paraId="260661DE"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59CC0212" w14:textId="434DDBCB"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1850.0</w:t>
            </w:r>
          </w:p>
        </w:tc>
        <w:tc>
          <w:tcPr>
            <w:tcW w:w="708" w:type="pct"/>
            <w:shd w:val="clear" w:color="auto" w:fill="FFF2CC" w:themeFill="accent4" w:themeFillTint="33"/>
          </w:tcPr>
          <w:p w14:paraId="6AFF2009"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5DE54DA0" w14:textId="5730176A"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107F7FBA" w14:textId="77777777" w:rsidTr="008255AC">
        <w:trPr>
          <w:trHeight w:val="287"/>
        </w:trPr>
        <w:tc>
          <w:tcPr>
            <w:tcW w:w="349" w:type="pct"/>
            <w:shd w:val="clear" w:color="auto" w:fill="FFF2CC" w:themeFill="accent4" w:themeFillTint="33"/>
            <w:vAlign w:val="center"/>
          </w:tcPr>
          <w:p w14:paraId="65D5253E"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[81,85]</w:t>
            </w:r>
          </w:p>
        </w:tc>
        <w:tc>
          <w:tcPr>
            <w:tcW w:w="306" w:type="pct"/>
            <w:shd w:val="clear" w:color="auto" w:fill="FFF2CC" w:themeFill="accent4" w:themeFillTint="33"/>
            <w:vAlign w:val="center"/>
          </w:tcPr>
          <w:p w14:paraId="3D02B78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377.0</w:t>
            </w:r>
          </w:p>
        </w:tc>
        <w:tc>
          <w:tcPr>
            <w:tcW w:w="307" w:type="pct"/>
            <w:shd w:val="clear" w:color="auto" w:fill="FFF2CC" w:themeFill="accent4" w:themeFillTint="33"/>
            <w:vAlign w:val="center"/>
          </w:tcPr>
          <w:p w14:paraId="2C47A77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1163.0</w:t>
            </w:r>
          </w:p>
        </w:tc>
        <w:tc>
          <w:tcPr>
            <w:tcW w:w="303" w:type="pct"/>
            <w:shd w:val="clear" w:color="auto" w:fill="FFF2CC" w:themeFill="accent4" w:themeFillTint="33"/>
            <w:noWrap/>
            <w:vAlign w:val="center"/>
          </w:tcPr>
          <w:p w14:paraId="53F11A0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6960.0</w:t>
            </w:r>
          </w:p>
        </w:tc>
        <w:tc>
          <w:tcPr>
            <w:tcW w:w="307" w:type="pct"/>
            <w:shd w:val="clear" w:color="auto" w:fill="FFF2CC" w:themeFill="accent4" w:themeFillTint="33"/>
            <w:noWrap/>
            <w:vAlign w:val="center"/>
          </w:tcPr>
          <w:p w14:paraId="6380AAE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7307.0</w:t>
            </w:r>
          </w:p>
        </w:tc>
        <w:tc>
          <w:tcPr>
            <w:tcW w:w="452" w:type="pct"/>
            <w:shd w:val="clear" w:color="auto" w:fill="FFF2CC" w:themeFill="accent4" w:themeFillTint="33"/>
            <w:noWrap/>
            <w:vAlign w:val="center"/>
          </w:tcPr>
          <w:p w14:paraId="5A284AE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2680.0</w:t>
            </w:r>
          </w:p>
        </w:tc>
        <w:tc>
          <w:tcPr>
            <w:tcW w:w="421" w:type="pct"/>
            <w:shd w:val="clear" w:color="auto" w:fill="FFF2CC" w:themeFill="accent4" w:themeFillTint="33"/>
            <w:noWrap/>
            <w:vAlign w:val="center"/>
          </w:tcPr>
          <w:p w14:paraId="56CDB57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2CB674C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5DA08CD8" w14:textId="1CF5CEE5"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2573.0</w:t>
            </w:r>
          </w:p>
        </w:tc>
        <w:tc>
          <w:tcPr>
            <w:tcW w:w="708" w:type="pct"/>
            <w:shd w:val="clear" w:color="auto" w:fill="FFF2CC" w:themeFill="accent4" w:themeFillTint="33"/>
          </w:tcPr>
          <w:p w14:paraId="4CA99238"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6EAA25F8" w14:textId="587CF400"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148EFB4D" w14:textId="77777777" w:rsidTr="008255AC">
        <w:trPr>
          <w:trHeight w:val="287"/>
        </w:trPr>
        <w:tc>
          <w:tcPr>
            <w:tcW w:w="349" w:type="pct"/>
            <w:shd w:val="clear" w:color="auto" w:fill="FFF2CC" w:themeFill="accent4" w:themeFillTint="33"/>
            <w:vAlign w:val="center"/>
          </w:tcPr>
          <w:p w14:paraId="0653B3F4"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[86,90]</w:t>
            </w:r>
          </w:p>
        </w:tc>
        <w:tc>
          <w:tcPr>
            <w:tcW w:w="306" w:type="pct"/>
            <w:shd w:val="clear" w:color="auto" w:fill="FFF2CC" w:themeFill="accent4" w:themeFillTint="33"/>
            <w:vAlign w:val="center"/>
          </w:tcPr>
          <w:p w14:paraId="542B3FA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487.0</w:t>
            </w:r>
          </w:p>
        </w:tc>
        <w:tc>
          <w:tcPr>
            <w:tcW w:w="307" w:type="pct"/>
            <w:shd w:val="clear" w:color="auto" w:fill="FFF2CC" w:themeFill="accent4" w:themeFillTint="33"/>
            <w:vAlign w:val="center"/>
          </w:tcPr>
          <w:p w14:paraId="1A35C35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1397.0</w:t>
            </w:r>
          </w:p>
        </w:tc>
        <w:tc>
          <w:tcPr>
            <w:tcW w:w="303" w:type="pct"/>
            <w:shd w:val="clear" w:color="auto" w:fill="FFF2CC" w:themeFill="accent4" w:themeFillTint="33"/>
            <w:noWrap/>
            <w:vAlign w:val="center"/>
          </w:tcPr>
          <w:p w14:paraId="1B94642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9944.0</w:t>
            </w:r>
          </w:p>
        </w:tc>
        <w:tc>
          <w:tcPr>
            <w:tcW w:w="307" w:type="pct"/>
            <w:shd w:val="clear" w:color="auto" w:fill="FFF2CC" w:themeFill="accent4" w:themeFillTint="33"/>
            <w:noWrap/>
            <w:vAlign w:val="center"/>
          </w:tcPr>
          <w:p w14:paraId="26D3342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10718.0</w:t>
            </w:r>
          </w:p>
        </w:tc>
        <w:tc>
          <w:tcPr>
            <w:tcW w:w="452" w:type="pct"/>
            <w:shd w:val="clear" w:color="auto" w:fill="FFF2CC" w:themeFill="accent4" w:themeFillTint="33"/>
            <w:noWrap/>
            <w:vAlign w:val="center"/>
          </w:tcPr>
          <w:p w14:paraId="0F84FCB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2860.0</w:t>
            </w:r>
          </w:p>
        </w:tc>
        <w:tc>
          <w:tcPr>
            <w:tcW w:w="421" w:type="pct"/>
            <w:shd w:val="clear" w:color="auto" w:fill="FFF2CC" w:themeFill="accent4" w:themeFillTint="33"/>
            <w:noWrap/>
            <w:vAlign w:val="center"/>
          </w:tcPr>
          <w:p w14:paraId="7BE08B1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7044E68A"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33257680" w14:textId="1D0EE576"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3293.0</w:t>
            </w:r>
          </w:p>
        </w:tc>
        <w:tc>
          <w:tcPr>
            <w:tcW w:w="708" w:type="pct"/>
            <w:shd w:val="clear" w:color="auto" w:fill="FFF2CC" w:themeFill="accent4" w:themeFillTint="33"/>
          </w:tcPr>
          <w:p w14:paraId="6A0997F1"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1E4D3FA2" w14:textId="205B4F9A"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073C636B" w14:textId="77777777" w:rsidTr="008255AC">
        <w:trPr>
          <w:trHeight w:val="287"/>
        </w:trPr>
        <w:tc>
          <w:tcPr>
            <w:tcW w:w="349" w:type="pct"/>
            <w:shd w:val="clear" w:color="auto" w:fill="FFF2CC" w:themeFill="accent4" w:themeFillTint="33"/>
            <w:vAlign w:val="center"/>
          </w:tcPr>
          <w:p w14:paraId="4C4B7D75"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[91,95]</w:t>
            </w:r>
          </w:p>
        </w:tc>
        <w:tc>
          <w:tcPr>
            <w:tcW w:w="306" w:type="pct"/>
            <w:shd w:val="clear" w:color="auto" w:fill="FFF2CC" w:themeFill="accent4" w:themeFillTint="33"/>
            <w:vAlign w:val="center"/>
          </w:tcPr>
          <w:p w14:paraId="0718CC1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630.0</w:t>
            </w:r>
          </w:p>
        </w:tc>
        <w:tc>
          <w:tcPr>
            <w:tcW w:w="307" w:type="pct"/>
            <w:shd w:val="clear" w:color="auto" w:fill="FFF2CC" w:themeFill="accent4" w:themeFillTint="33"/>
            <w:vAlign w:val="center"/>
          </w:tcPr>
          <w:p w14:paraId="5D5A7F5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1676.0</w:t>
            </w:r>
          </w:p>
        </w:tc>
        <w:tc>
          <w:tcPr>
            <w:tcW w:w="303" w:type="pct"/>
            <w:shd w:val="clear" w:color="auto" w:fill="FFF2CC" w:themeFill="accent4" w:themeFillTint="33"/>
            <w:noWrap/>
            <w:vAlign w:val="center"/>
          </w:tcPr>
          <w:p w14:paraId="73D44FD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12394.0</w:t>
            </w:r>
          </w:p>
        </w:tc>
        <w:tc>
          <w:tcPr>
            <w:tcW w:w="307" w:type="pct"/>
            <w:shd w:val="clear" w:color="auto" w:fill="FFF2CC" w:themeFill="accent4" w:themeFillTint="33"/>
            <w:noWrap/>
            <w:vAlign w:val="center"/>
          </w:tcPr>
          <w:p w14:paraId="3309165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13890.0</w:t>
            </w:r>
          </w:p>
        </w:tc>
        <w:tc>
          <w:tcPr>
            <w:tcW w:w="452" w:type="pct"/>
            <w:shd w:val="clear" w:color="auto" w:fill="FFF2CC" w:themeFill="accent4" w:themeFillTint="33"/>
            <w:noWrap/>
            <w:vAlign w:val="center"/>
          </w:tcPr>
          <w:p w14:paraId="7EAB236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3220.0</w:t>
            </w:r>
          </w:p>
        </w:tc>
        <w:tc>
          <w:tcPr>
            <w:tcW w:w="421" w:type="pct"/>
            <w:shd w:val="clear" w:color="auto" w:fill="FFF2CC" w:themeFill="accent4" w:themeFillTint="33"/>
            <w:noWrap/>
            <w:vAlign w:val="center"/>
          </w:tcPr>
          <w:p w14:paraId="06793248"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728AB95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0E720BF1" w14:textId="5F85912B"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4314.0</w:t>
            </w:r>
          </w:p>
        </w:tc>
        <w:tc>
          <w:tcPr>
            <w:tcW w:w="708" w:type="pct"/>
            <w:shd w:val="clear" w:color="auto" w:fill="FFF2CC" w:themeFill="accent4" w:themeFillTint="33"/>
          </w:tcPr>
          <w:p w14:paraId="419A6098"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4EF42500" w14:textId="0D16DFF5"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69DA1C08" w14:textId="77777777" w:rsidTr="008255AC">
        <w:trPr>
          <w:trHeight w:val="60"/>
        </w:trPr>
        <w:tc>
          <w:tcPr>
            <w:tcW w:w="349" w:type="pct"/>
            <w:shd w:val="clear" w:color="auto" w:fill="FFF2CC" w:themeFill="accent4" w:themeFillTint="33"/>
            <w:vAlign w:val="center"/>
          </w:tcPr>
          <w:p w14:paraId="32BEC15C"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[96,100]</w:t>
            </w:r>
          </w:p>
        </w:tc>
        <w:tc>
          <w:tcPr>
            <w:tcW w:w="306" w:type="pct"/>
            <w:shd w:val="clear" w:color="auto" w:fill="FFF2CC" w:themeFill="accent4" w:themeFillTint="33"/>
            <w:vAlign w:val="center"/>
          </w:tcPr>
          <w:p w14:paraId="5B0CB6D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813.0</w:t>
            </w:r>
          </w:p>
        </w:tc>
        <w:tc>
          <w:tcPr>
            <w:tcW w:w="307" w:type="pct"/>
            <w:shd w:val="clear" w:color="auto" w:fill="FFF2CC" w:themeFill="accent4" w:themeFillTint="33"/>
            <w:vAlign w:val="center"/>
          </w:tcPr>
          <w:p w14:paraId="11CE6C4F"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2162.0</w:t>
            </w:r>
          </w:p>
        </w:tc>
        <w:tc>
          <w:tcPr>
            <w:tcW w:w="303" w:type="pct"/>
            <w:shd w:val="clear" w:color="auto" w:fill="FFF2CC" w:themeFill="accent4" w:themeFillTint="33"/>
            <w:noWrap/>
            <w:vAlign w:val="center"/>
          </w:tcPr>
          <w:p w14:paraId="371DDA42"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13580.0</w:t>
            </w:r>
          </w:p>
        </w:tc>
        <w:tc>
          <w:tcPr>
            <w:tcW w:w="307" w:type="pct"/>
            <w:shd w:val="clear" w:color="auto" w:fill="FFF2CC" w:themeFill="accent4" w:themeFillTint="33"/>
            <w:noWrap/>
            <w:vAlign w:val="center"/>
          </w:tcPr>
          <w:p w14:paraId="0F4ADB5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15645.0</w:t>
            </w:r>
          </w:p>
        </w:tc>
        <w:tc>
          <w:tcPr>
            <w:tcW w:w="452" w:type="pct"/>
            <w:shd w:val="clear" w:color="auto" w:fill="FFF2CC" w:themeFill="accent4" w:themeFillTint="33"/>
            <w:noWrap/>
            <w:vAlign w:val="center"/>
          </w:tcPr>
          <w:p w14:paraId="45CE39E7"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3650.0</w:t>
            </w:r>
          </w:p>
        </w:tc>
        <w:tc>
          <w:tcPr>
            <w:tcW w:w="421" w:type="pct"/>
            <w:shd w:val="clear" w:color="auto" w:fill="FFF2CC" w:themeFill="accent4" w:themeFillTint="33"/>
            <w:noWrap/>
            <w:vAlign w:val="center"/>
          </w:tcPr>
          <w:p w14:paraId="139038D3"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1EE0AB5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7831BCF4" w14:textId="221F0C65"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5910.0</w:t>
            </w:r>
          </w:p>
        </w:tc>
        <w:tc>
          <w:tcPr>
            <w:tcW w:w="708" w:type="pct"/>
            <w:shd w:val="clear" w:color="auto" w:fill="FFF2CC" w:themeFill="accent4" w:themeFillTint="33"/>
          </w:tcPr>
          <w:p w14:paraId="595E2C41"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2C198398" w14:textId="5A786F99"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r w:rsidR="003F1D9A" w:rsidRPr="00720893" w14:paraId="031AB06F" w14:textId="77777777" w:rsidTr="008255AC">
        <w:trPr>
          <w:trHeight w:val="287"/>
        </w:trPr>
        <w:tc>
          <w:tcPr>
            <w:tcW w:w="349" w:type="pct"/>
            <w:shd w:val="clear" w:color="auto" w:fill="FFF2CC" w:themeFill="accent4" w:themeFillTint="33"/>
            <w:vAlign w:val="center"/>
          </w:tcPr>
          <w:p w14:paraId="6F72597D" w14:textId="77777777" w:rsidR="003F1D9A" w:rsidRPr="00720893" w:rsidRDefault="003F1D9A" w:rsidP="003F1D9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[101,105]</w:t>
            </w:r>
          </w:p>
        </w:tc>
        <w:tc>
          <w:tcPr>
            <w:tcW w:w="306" w:type="pct"/>
            <w:shd w:val="clear" w:color="auto" w:fill="FFF2CC" w:themeFill="accent4" w:themeFillTint="33"/>
            <w:vAlign w:val="center"/>
          </w:tcPr>
          <w:p w14:paraId="10DFF08C"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923.0</w:t>
            </w:r>
          </w:p>
        </w:tc>
        <w:tc>
          <w:tcPr>
            <w:tcW w:w="307" w:type="pct"/>
            <w:shd w:val="clear" w:color="auto" w:fill="FFF2CC" w:themeFill="accent4" w:themeFillTint="33"/>
            <w:vAlign w:val="center"/>
          </w:tcPr>
          <w:p w14:paraId="7A1BE021"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2407.0</w:t>
            </w:r>
          </w:p>
        </w:tc>
        <w:tc>
          <w:tcPr>
            <w:tcW w:w="303" w:type="pct"/>
            <w:shd w:val="clear" w:color="auto" w:fill="FFF2CC" w:themeFill="accent4" w:themeFillTint="33"/>
            <w:noWrap/>
            <w:vAlign w:val="center"/>
          </w:tcPr>
          <w:p w14:paraId="1A7257D0"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14473.0</w:t>
            </w:r>
          </w:p>
        </w:tc>
        <w:tc>
          <w:tcPr>
            <w:tcW w:w="307" w:type="pct"/>
            <w:shd w:val="clear" w:color="auto" w:fill="FFF2CC" w:themeFill="accent4" w:themeFillTint="33"/>
            <w:noWrap/>
            <w:vAlign w:val="center"/>
          </w:tcPr>
          <w:p w14:paraId="2F9F89E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16842.0</w:t>
            </w:r>
          </w:p>
        </w:tc>
        <w:tc>
          <w:tcPr>
            <w:tcW w:w="452" w:type="pct"/>
            <w:shd w:val="clear" w:color="auto" w:fill="FFF2CC" w:themeFill="accent4" w:themeFillTint="33"/>
            <w:noWrap/>
            <w:vAlign w:val="center"/>
          </w:tcPr>
          <w:p w14:paraId="167B07E4"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4130.0</w:t>
            </w:r>
          </w:p>
        </w:tc>
        <w:tc>
          <w:tcPr>
            <w:tcW w:w="421" w:type="pct"/>
            <w:shd w:val="clear" w:color="auto" w:fill="FFF2CC" w:themeFill="accent4" w:themeFillTint="33"/>
            <w:noWrap/>
            <w:vAlign w:val="center"/>
          </w:tcPr>
          <w:p w14:paraId="08EA718D"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2512D8C9" w14:textId="77777777"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33C00CB3" w14:textId="1C2B3624" w:rsidR="003F1D9A" w:rsidRPr="003F1D9A" w:rsidRDefault="003F1D9A" w:rsidP="003F1D9A">
            <w:pPr>
              <w:widowControl/>
              <w:jc w:val="center"/>
              <w:rPr>
                <w:rFonts w:ascii="微软雅黑" w:eastAsia="微软雅黑" w:hAnsi="微软雅黑" w:cs="宋体" w:hint="eastAsia"/>
                <w:color w:val="000000"/>
                <w:kern w:val="0"/>
                <w:sz w:val="18"/>
                <w:szCs w:val="18"/>
              </w:rPr>
            </w:pPr>
            <w:r w:rsidRPr="003F1D9A">
              <w:rPr>
                <w:rFonts w:ascii="微软雅黑" w:eastAsia="微软雅黑" w:hAnsi="微软雅黑" w:cs="宋体" w:hint="eastAsia"/>
                <w:color w:val="000000"/>
                <w:kern w:val="0"/>
                <w:sz w:val="18"/>
                <w:szCs w:val="18"/>
              </w:rPr>
              <w:t>7388.0</w:t>
            </w:r>
          </w:p>
        </w:tc>
        <w:tc>
          <w:tcPr>
            <w:tcW w:w="708" w:type="pct"/>
            <w:shd w:val="clear" w:color="auto" w:fill="FFF2CC" w:themeFill="accent4" w:themeFillTint="33"/>
          </w:tcPr>
          <w:p w14:paraId="524379A6" w14:textId="77777777" w:rsidR="003F1D9A" w:rsidRPr="00720893" w:rsidRDefault="003F1D9A" w:rsidP="003F1D9A">
            <w:pPr>
              <w:widowControl/>
              <w:jc w:val="center"/>
              <w:rPr>
                <w:rFonts w:ascii="微软雅黑" w:eastAsia="微软雅黑" w:hAnsi="微软雅黑" w:cs="宋体" w:hint="eastAsia"/>
                <w:kern w:val="0"/>
                <w:sz w:val="18"/>
                <w:szCs w:val="18"/>
              </w:rPr>
            </w:pPr>
          </w:p>
        </w:tc>
        <w:tc>
          <w:tcPr>
            <w:tcW w:w="708" w:type="pct"/>
            <w:shd w:val="clear" w:color="auto" w:fill="FFF2CC" w:themeFill="accent4" w:themeFillTint="33"/>
            <w:noWrap/>
            <w:vAlign w:val="center"/>
          </w:tcPr>
          <w:p w14:paraId="5F135116" w14:textId="0CD49421" w:rsidR="003F1D9A" w:rsidRPr="00720893" w:rsidRDefault="003F1D9A" w:rsidP="003F1D9A">
            <w:pPr>
              <w:widowControl/>
              <w:jc w:val="center"/>
              <w:rPr>
                <w:rFonts w:ascii="微软雅黑" w:eastAsia="微软雅黑" w:hAnsi="微软雅黑" w:cs="宋体" w:hint="eastAsia"/>
                <w:kern w:val="0"/>
                <w:sz w:val="18"/>
                <w:szCs w:val="18"/>
              </w:rPr>
            </w:pPr>
            <w:r w:rsidRPr="00720893">
              <w:rPr>
                <w:rFonts w:ascii="微软雅黑" w:eastAsia="微软雅黑" w:hAnsi="微软雅黑" w:cs="宋体" w:hint="eastAsia"/>
                <w:kern w:val="0"/>
                <w:sz w:val="18"/>
                <w:szCs w:val="18"/>
              </w:rPr>
              <w:t>60.0</w:t>
            </w:r>
          </w:p>
        </w:tc>
      </w:tr>
    </w:tbl>
    <w:p w14:paraId="1CE29F38" w14:textId="366111CE" w:rsidR="00804B3B" w:rsidRPr="00690CFA" w:rsidRDefault="00CC5701" w:rsidP="004A31FD">
      <w:pPr>
        <w:widowControl/>
        <w:rPr>
          <w:rFonts w:ascii="微软雅黑" w:eastAsia="微软雅黑" w:hAnsi="微软雅黑" w:hint="eastAsia"/>
          <w:b/>
          <w:szCs w:val="40"/>
        </w:rPr>
      </w:pPr>
      <w:r w:rsidRPr="00690CFA">
        <w:rPr>
          <w:rFonts w:ascii="微软雅黑" w:eastAsia="微软雅黑" w:hAnsi="微软雅黑" w:hint="eastAsia"/>
          <w:b/>
          <w:bCs/>
          <w:szCs w:val="21"/>
        </w:rPr>
        <w:lastRenderedPageBreak/>
        <w:t>*首次投保年龄为出生满30天-</w:t>
      </w:r>
      <w:r w:rsidRPr="00690CFA">
        <w:rPr>
          <w:rFonts w:ascii="微软雅黑" w:eastAsia="微软雅黑" w:hAnsi="微软雅黑"/>
          <w:b/>
          <w:bCs/>
          <w:szCs w:val="21"/>
        </w:rPr>
        <w:t>70</w:t>
      </w:r>
      <w:r w:rsidRPr="00690CFA">
        <w:rPr>
          <w:rFonts w:ascii="微软雅黑" w:eastAsia="微软雅黑" w:hAnsi="微软雅黑" w:hint="eastAsia"/>
          <w:b/>
          <w:bCs/>
          <w:szCs w:val="21"/>
        </w:rPr>
        <w:t>周岁</w:t>
      </w:r>
      <w:r w:rsidR="00891D99" w:rsidRPr="00690CFA">
        <w:rPr>
          <w:rFonts w:ascii="微软雅黑" w:eastAsia="微软雅黑" w:hAnsi="微软雅黑" w:hint="eastAsia"/>
          <w:b/>
          <w:bCs/>
          <w:szCs w:val="21"/>
        </w:rPr>
        <w:t>（门急诊加油包为出生满3</w:t>
      </w:r>
      <w:r w:rsidR="00891D99" w:rsidRPr="00690CFA">
        <w:rPr>
          <w:rFonts w:ascii="微软雅黑" w:eastAsia="微软雅黑" w:hAnsi="微软雅黑"/>
          <w:b/>
          <w:bCs/>
          <w:szCs w:val="21"/>
        </w:rPr>
        <w:t>0</w:t>
      </w:r>
      <w:r w:rsidR="00891D99" w:rsidRPr="00690CFA">
        <w:rPr>
          <w:rFonts w:ascii="微软雅黑" w:eastAsia="微软雅黑" w:hAnsi="微软雅黑" w:hint="eastAsia"/>
          <w:b/>
          <w:bCs/>
          <w:szCs w:val="21"/>
        </w:rPr>
        <w:t>天-</w:t>
      </w:r>
      <w:r w:rsidR="00891D99" w:rsidRPr="00690CFA">
        <w:rPr>
          <w:rFonts w:ascii="微软雅黑" w:eastAsia="微软雅黑" w:hAnsi="微软雅黑"/>
          <w:b/>
          <w:bCs/>
          <w:szCs w:val="21"/>
        </w:rPr>
        <w:t>55</w:t>
      </w:r>
      <w:r w:rsidR="00891D99" w:rsidRPr="00690CFA">
        <w:rPr>
          <w:rFonts w:ascii="微软雅黑" w:eastAsia="微软雅黑" w:hAnsi="微软雅黑" w:hint="eastAsia"/>
          <w:b/>
          <w:bCs/>
          <w:szCs w:val="21"/>
        </w:rPr>
        <w:t>周岁）</w:t>
      </w:r>
      <w:r w:rsidRPr="00690CFA">
        <w:rPr>
          <w:rFonts w:ascii="微软雅黑" w:eastAsia="微软雅黑" w:hAnsi="微软雅黑" w:hint="eastAsia"/>
          <w:b/>
          <w:bCs/>
          <w:szCs w:val="21"/>
        </w:rPr>
        <w:t>，且首次投保或未在上一张保单期满后指定期限内重新投保，投保保单数量=1，个人</w:t>
      </w:r>
      <w:proofErr w:type="gramStart"/>
      <w:r w:rsidRPr="00690CFA">
        <w:rPr>
          <w:rFonts w:ascii="微软雅黑" w:eastAsia="微软雅黑" w:hAnsi="微软雅黑" w:hint="eastAsia"/>
          <w:b/>
          <w:bCs/>
          <w:szCs w:val="21"/>
        </w:rPr>
        <w:t>单标准</w:t>
      </w:r>
      <w:proofErr w:type="gramEnd"/>
      <w:r w:rsidRPr="00690CFA">
        <w:rPr>
          <w:rFonts w:ascii="微软雅黑" w:eastAsia="微软雅黑" w:hAnsi="微软雅黑" w:hint="eastAsia"/>
          <w:b/>
          <w:bCs/>
          <w:szCs w:val="21"/>
        </w:rPr>
        <w:t>保费</w:t>
      </w:r>
      <w:r w:rsidR="007861CC" w:rsidRPr="00690CFA">
        <w:rPr>
          <w:rFonts w:ascii="微软雅黑" w:eastAsia="微软雅黑" w:hAnsi="微软雅黑" w:hint="eastAsia"/>
          <w:b/>
          <w:bCs/>
          <w:szCs w:val="21"/>
        </w:rPr>
        <w:t>；</w:t>
      </w:r>
    </w:p>
    <w:p w14:paraId="5CDF6700" w14:textId="73EE13D8" w:rsidR="00A04E2F" w:rsidRPr="00690CFA" w:rsidRDefault="00CC5701" w:rsidP="004A31FD">
      <w:pPr>
        <w:widowControl/>
        <w:rPr>
          <w:rFonts w:ascii="微软雅黑" w:eastAsia="微软雅黑" w:hAnsi="微软雅黑" w:hint="eastAsia"/>
          <w:b/>
          <w:bCs/>
          <w:szCs w:val="21"/>
        </w:rPr>
      </w:pPr>
      <w:r w:rsidRPr="00690CFA">
        <w:rPr>
          <w:rFonts w:ascii="微软雅黑" w:eastAsia="微软雅黑" w:hAnsi="微软雅黑" w:hint="eastAsia"/>
          <w:b/>
          <w:bCs/>
          <w:szCs w:val="21"/>
        </w:rPr>
        <w:t>*7</w:t>
      </w:r>
      <w:r w:rsidRPr="00690CFA">
        <w:rPr>
          <w:rFonts w:ascii="微软雅黑" w:eastAsia="微软雅黑" w:hAnsi="微软雅黑"/>
          <w:b/>
          <w:bCs/>
          <w:szCs w:val="21"/>
        </w:rPr>
        <w:t>1</w:t>
      </w:r>
      <w:r w:rsidRPr="00690CFA">
        <w:rPr>
          <w:rFonts w:ascii="微软雅黑" w:eastAsia="微软雅黑" w:hAnsi="微软雅黑" w:hint="eastAsia"/>
          <w:b/>
          <w:bCs/>
          <w:szCs w:val="21"/>
        </w:rPr>
        <w:t>周岁及以上为在上一张保单期满后指定期限内重新投保</w:t>
      </w:r>
      <w:r w:rsidR="009F14FE" w:rsidRPr="00690CFA">
        <w:rPr>
          <w:rFonts w:ascii="微软雅黑" w:eastAsia="微软雅黑" w:hAnsi="微软雅黑" w:hint="eastAsia"/>
          <w:b/>
          <w:bCs/>
          <w:szCs w:val="21"/>
        </w:rPr>
        <w:t>（门急诊加油包为5</w:t>
      </w:r>
      <w:r w:rsidR="009F14FE" w:rsidRPr="00690CFA">
        <w:rPr>
          <w:rFonts w:ascii="微软雅黑" w:eastAsia="微软雅黑" w:hAnsi="微软雅黑"/>
          <w:b/>
          <w:bCs/>
          <w:szCs w:val="21"/>
        </w:rPr>
        <w:t>6</w:t>
      </w:r>
      <w:r w:rsidR="009F14FE" w:rsidRPr="00690CFA">
        <w:rPr>
          <w:rFonts w:ascii="微软雅黑" w:eastAsia="微软雅黑" w:hAnsi="微软雅黑" w:hint="eastAsia"/>
          <w:b/>
          <w:bCs/>
          <w:szCs w:val="21"/>
        </w:rPr>
        <w:t>周岁及以上）</w:t>
      </w:r>
      <w:r w:rsidRPr="00690CFA">
        <w:rPr>
          <w:rFonts w:ascii="微软雅黑" w:eastAsia="微软雅黑" w:hAnsi="微软雅黑" w:hint="eastAsia"/>
          <w:b/>
          <w:bCs/>
          <w:szCs w:val="21"/>
        </w:rPr>
        <w:t>，投保保单数量=1，个人</w:t>
      </w:r>
      <w:proofErr w:type="gramStart"/>
      <w:r w:rsidRPr="00690CFA">
        <w:rPr>
          <w:rFonts w:ascii="微软雅黑" w:eastAsia="微软雅黑" w:hAnsi="微软雅黑" w:hint="eastAsia"/>
          <w:b/>
          <w:bCs/>
          <w:szCs w:val="21"/>
        </w:rPr>
        <w:t>单标准</w:t>
      </w:r>
      <w:proofErr w:type="gramEnd"/>
      <w:r w:rsidRPr="00690CFA">
        <w:rPr>
          <w:rFonts w:ascii="微软雅黑" w:eastAsia="微软雅黑" w:hAnsi="微软雅黑" w:hint="eastAsia"/>
          <w:b/>
          <w:bCs/>
          <w:szCs w:val="21"/>
        </w:rPr>
        <w:t>保费</w:t>
      </w:r>
      <w:r w:rsidR="007861CC" w:rsidRPr="00690CFA">
        <w:rPr>
          <w:rFonts w:ascii="微软雅黑" w:eastAsia="微软雅黑" w:hAnsi="微软雅黑" w:hint="eastAsia"/>
          <w:b/>
          <w:bCs/>
          <w:szCs w:val="21"/>
        </w:rPr>
        <w:t>。</w:t>
      </w:r>
    </w:p>
    <w:p w14:paraId="31CAF960" w14:textId="77777777" w:rsidR="004A31FD" w:rsidRPr="00690CFA" w:rsidRDefault="004A31FD" w:rsidP="004A31FD">
      <w:pPr>
        <w:widowControl/>
        <w:rPr>
          <w:rFonts w:ascii="微软雅黑" w:eastAsia="微软雅黑" w:hAnsi="微软雅黑" w:hint="eastAsia"/>
          <w:b/>
          <w:szCs w:val="21"/>
        </w:rPr>
      </w:pPr>
      <w:r w:rsidRPr="00690CFA">
        <w:rPr>
          <w:rFonts w:ascii="微软雅黑" w:eastAsia="微软雅黑" w:hAnsi="微软雅黑" w:hint="eastAsia"/>
          <w:b/>
          <w:szCs w:val="21"/>
        </w:rPr>
        <w:t>注</w:t>
      </w:r>
      <w:r w:rsidRPr="00690CFA">
        <w:rPr>
          <w:rFonts w:ascii="微软雅黑" w:eastAsia="微软雅黑" w:hAnsi="微软雅黑"/>
          <w:b/>
          <w:szCs w:val="21"/>
        </w:rPr>
        <w:t>：</w:t>
      </w:r>
    </w:p>
    <w:p w14:paraId="52CDAB92" w14:textId="77777777" w:rsidR="004A31FD" w:rsidRPr="00690CFA" w:rsidRDefault="004A31FD" w:rsidP="00083126">
      <w:pPr>
        <w:pStyle w:val="a7"/>
        <w:widowControl/>
        <w:numPr>
          <w:ilvl w:val="0"/>
          <w:numId w:val="1"/>
        </w:numPr>
        <w:ind w:firstLineChars="0"/>
        <w:rPr>
          <w:rFonts w:ascii="微软雅黑" w:eastAsia="微软雅黑" w:hAnsi="微软雅黑" w:hint="eastAsia"/>
          <w:b/>
          <w:szCs w:val="21"/>
        </w:rPr>
      </w:pPr>
      <w:r w:rsidRPr="00690CFA">
        <w:rPr>
          <w:rFonts w:ascii="微软雅黑" w:eastAsia="微软雅黑" w:hAnsi="微软雅黑" w:hint="eastAsia"/>
          <w:b/>
          <w:szCs w:val="21"/>
        </w:rPr>
        <w:t>家庭单用户</w:t>
      </w:r>
      <w:proofErr w:type="gramStart"/>
      <w:r w:rsidRPr="00690CFA">
        <w:rPr>
          <w:rFonts w:ascii="微软雅黑" w:eastAsia="微软雅黑" w:hAnsi="微软雅黑" w:hint="eastAsia"/>
          <w:b/>
          <w:szCs w:val="21"/>
        </w:rPr>
        <w:t>优享价格</w:t>
      </w:r>
      <w:proofErr w:type="gramEnd"/>
      <w:r w:rsidRPr="00690CFA">
        <w:rPr>
          <w:rFonts w:ascii="微软雅黑" w:eastAsia="微软雅黑" w:hAnsi="微软雅黑" w:hint="eastAsia"/>
          <w:b/>
          <w:szCs w:val="21"/>
        </w:rPr>
        <w:t>规则说明：本保险产品针对首次投保或上一张保单期满后指定期限内重新投保时多人投保有家庭单</w:t>
      </w:r>
      <w:proofErr w:type="gramStart"/>
      <w:r w:rsidRPr="00690CFA">
        <w:rPr>
          <w:rFonts w:ascii="微软雅黑" w:eastAsia="微软雅黑" w:hAnsi="微软雅黑" w:hint="eastAsia"/>
          <w:b/>
          <w:szCs w:val="21"/>
        </w:rPr>
        <w:t>用户优享价格</w:t>
      </w:r>
      <w:proofErr w:type="gramEnd"/>
      <w:r w:rsidRPr="00690CFA">
        <w:rPr>
          <w:rFonts w:ascii="微软雅黑" w:eastAsia="微软雅黑" w:hAnsi="微软雅黑" w:hint="eastAsia"/>
          <w:b/>
          <w:szCs w:val="21"/>
        </w:rPr>
        <w:t>：</w:t>
      </w:r>
    </w:p>
    <w:p w14:paraId="373BD5C2" w14:textId="1E595A6B"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首次投保时，相较单人投保，同一投保人名下</w:t>
      </w:r>
      <w:proofErr w:type="gramStart"/>
      <w:r w:rsidRPr="00690CFA">
        <w:rPr>
          <w:rFonts w:ascii="微软雅黑" w:eastAsia="微软雅黑" w:hAnsi="微软雅黑" w:hint="eastAsia"/>
          <w:b/>
          <w:szCs w:val="21"/>
        </w:rPr>
        <w:t>持有</w:t>
      </w:r>
      <w:r w:rsidR="003F1D9A" w:rsidRPr="00690CFA">
        <w:rPr>
          <w:rFonts w:ascii="微软雅黑" w:eastAsia="微软雅黑" w:hAnsi="微软雅黑" w:hint="eastAsia"/>
          <w:b/>
          <w:szCs w:val="21"/>
        </w:rPr>
        <w:t>尊享</w:t>
      </w:r>
      <w:proofErr w:type="gramEnd"/>
      <w:r w:rsidR="003F1D9A" w:rsidRPr="00690CFA">
        <w:rPr>
          <w:rFonts w:ascii="微软雅黑" w:eastAsia="微软雅黑" w:hAnsi="微软雅黑" w:hint="eastAsia"/>
          <w:b/>
          <w:szCs w:val="21"/>
        </w:rPr>
        <w:t>e生2025、</w:t>
      </w:r>
      <w:proofErr w:type="gramStart"/>
      <w:r w:rsidR="00D00710" w:rsidRPr="00690CFA">
        <w:rPr>
          <w:rFonts w:ascii="微软雅黑" w:eastAsia="微软雅黑" w:hAnsi="微软雅黑" w:hint="eastAsia"/>
          <w:b/>
          <w:szCs w:val="21"/>
        </w:rPr>
        <w:t>尊享</w:t>
      </w:r>
      <w:proofErr w:type="gramEnd"/>
      <w:r w:rsidR="00D00710" w:rsidRPr="00690CFA">
        <w:rPr>
          <w:rFonts w:ascii="微软雅黑" w:eastAsia="微软雅黑" w:hAnsi="微软雅黑" w:hint="eastAsia"/>
          <w:b/>
          <w:szCs w:val="21"/>
        </w:rPr>
        <w:t>e生2</w:t>
      </w:r>
      <w:r w:rsidR="00D00710" w:rsidRPr="00690CFA">
        <w:rPr>
          <w:rFonts w:ascii="微软雅黑" w:eastAsia="微软雅黑" w:hAnsi="微软雅黑"/>
          <w:b/>
          <w:szCs w:val="21"/>
        </w:rPr>
        <w:t>024</w:t>
      </w:r>
      <w:r w:rsidR="00D00710" w:rsidRPr="00690CFA">
        <w:rPr>
          <w:rFonts w:ascii="微软雅黑" w:eastAsia="微软雅黑" w:hAnsi="微软雅黑" w:hint="eastAsia"/>
          <w:b/>
          <w:szCs w:val="21"/>
        </w:rPr>
        <w:t>、</w:t>
      </w:r>
      <w:proofErr w:type="gramStart"/>
      <w:r w:rsidRPr="00690CFA">
        <w:rPr>
          <w:rFonts w:ascii="微软雅黑" w:eastAsia="微软雅黑" w:hAnsi="微软雅黑" w:hint="eastAsia"/>
          <w:b/>
          <w:szCs w:val="21"/>
        </w:rPr>
        <w:t>尊享</w:t>
      </w:r>
      <w:proofErr w:type="gramEnd"/>
      <w:r w:rsidRPr="00690CFA">
        <w:rPr>
          <w:rFonts w:ascii="微软雅黑" w:eastAsia="微软雅黑" w:hAnsi="微软雅黑" w:hint="eastAsia"/>
          <w:b/>
          <w:szCs w:val="21"/>
        </w:rPr>
        <w:t>e生2023、</w:t>
      </w:r>
      <w:proofErr w:type="gramStart"/>
      <w:r w:rsidRPr="00690CFA">
        <w:rPr>
          <w:rFonts w:ascii="微软雅黑" w:eastAsia="微软雅黑" w:hAnsi="微软雅黑" w:hint="eastAsia"/>
          <w:b/>
          <w:szCs w:val="21"/>
        </w:rPr>
        <w:t>尊享</w:t>
      </w:r>
      <w:proofErr w:type="gramEnd"/>
      <w:r w:rsidRPr="00690CFA">
        <w:rPr>
          <w:rFonts w:ascii="微软雅黑" w:eastAsia="微软雅黑" w:hAnsi="微软雅黑" w:hint="eastAsia"/>
          <w:b/>
          <w:szCs w:val="21"/>
        </w:rPr>
        <w:t>e生2023（</w:t>
      </w:r>
      <w:proofErr w:type="gramStart"/>
      <w:r w:rsidRPr="00690CFA">
        <w:rPr>
          <w:rFonts w:ascii="微软雅黑" w:eastAsia="微软雅黑" w:hAnsi="微软雅黑" w:hint="eastAsia"/>
          <w:b/>
          <w:szCs w:val="21"/>
        </w:rPr>
        <w:t>臻</w:t>
      </w:r>
      <w:proofErr w:type="gramEnd"/>
      <w:r w:rsidRPr="00690CFA">
        <w:rPr>
          <w:rFonts w:ascii="微软雅黑" w:eastAsia="微软雅黑" w:hAnsi="微软雅黑" w:hint="eastAsia"/>
          <w:b/>
          <w:szCs w:val="21"/>
        </w:rPr>
        <w:t>享版）、</w:t>
      </w:r>
      <w:proofErr w:type="gramStart"/>
      <w:r w:rsidRPr="00690CFA">
        <w:rPr>
          <w:rFonts w:ascii="微软雅黑" w:eastAsia="微软雅黑" w:hAnsi="微软雅黑" w:hint="eastAsia"/>
          <w:b/>
          <w:szCs w:val="21"/>
        </w:rPr>
        <w:t>尊享</w:t>
      </w:r>
      <w:proofErr w:type="gramEnd"/>
      <w:r w:rsidRPr="00690CFA">
        <w:rPr>
          <w:rFonts w:ascii="微软雅黑" w:eastAsia="微软雅黑" w:hAnsi="微软雅黑" w:hint="eastAsia"/>
          <w:b/>
          <w:szCs w:val="21"/>
        </w:rPr>
        <w:t>e生2022</w:t>
      </w:r>
      <w:proofErr w:type="gramStart"/>
      <w:r w:rsidRPr="00690CFA">
        <w:rPr>
          <w:rFonts w:ascii="微软雅黑" w:eastAsia="微软雅黑" w:hAnsi="微软雅黑" w:hint="eastAsia"/>
          <w:b/>
          <w:szCs w:val="21"/>
        </w:rPr>
        <w:t>及尊享</w:t>
      </w:r>
      <w:proofErr w:type="gramEnd"/>
      <w:r w:rsidRPr="00690CFA">
        <w:rPr>
          <w:rFonts w:ascii="微软雅黑" w:eastAsia="微软雅黑" w:hAnsi="微软雅黑" w:hint="eastAsia"/>
          <w:b/>
          <w:szCs w:val="21"/>
        </w:rPr>
        <w:t>e生2021保单家庭成员（限本人/配偶/子女/父母/配偶父母（经配偶父母本人同意））及当前订单新增的家庭成员人数之</w:t>
      </w:r>
      <w:proofErr w:type="gramStart"/>
      <w:r w:rsidRPr="00690CFA">
        <w:rPr>
          <w:rFonts w:ascii="微软雅黑" w:eastAsia="微软雅黑" w:hAnsi="微软雅黑" w:hint="eastAsia"/>
          <w:b/>
          <w:szCs w:val="21"/>
        </w:rPr>
        <w:t>和优享价格</w:t>
      </w:r>
      <w:proofErr w:type="gramEnd"/>
      <w:r w:rsidRPr="00690CFA">
        <w:rPr>
          <w:rFonts w:ascii="微软雅黑" w:eastAsia="微软雅黑" w:hAnsi="微软雅黑" w:hint="eastAsia"/>
          <w:b/>
          <w:szCs w:val="21"/>
        </w:rPr>
        <w:t>；如累计为2人，当前订单每人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5%；如累计为3人，当前订单每人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10%；如累计为4人，当前订单每人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15%；如累计为5人及以上，当前订单每人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20%；</w:t>
      </w:r>
    </w:p>
    <w:p w14:paraId="0D844587" w14:textId="5F74E21F"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重新投保时，若家庭成员在</w:t>
      </w:r>
      <w:proofErr w:type="gramStart"/>
      <w:r w:rsidRPr="00690CFA">
        <w:rPr>
          <w:rFonts w:ascii="微软雅黑" w:eastAsia="微软雅黑" w:hAnsi="微软雅黑" w:hint="eastAsia"/>
          <w:b/>
          <w:szCs w:val="21"/>
        </w:rPr>
        <w:t>上述尊享</w:t>
      </w:r>
      <w:proofErr w:type="gramEnd"/>
      <w:r w:rsidRPr="00690CFA">
        <w:rPr>
          <w:rFonts w:ascii="微软雅黑" w:eastAsia="微软雅黑" w:hAnsi="微软雅黑" w:hint="eastAsia"/>
          <w:b/>
          <w:szCs w:val="21"/>
        </w:rPr>
        <w:t>e生系列保单皆为无理赔，按同一投保人名下</w:t>
      </w:r>
      <w:proofErr w:type="gramStart"/>
      <w:r w:rsidRPr="00690CFA">
        <w:rPr>
          <w:rFonts w:ascii="微软雅黑" w:eastAsia="微软雅黑" w:hAnsi="微软雅黑" w:hint="eastAsia"/>
          <w:b/>
          <w:szCs w:val="21"/>
        </w:rPr>
        <w:t>持有尊享</w:t>
      </w:r>
      <w:proofErr w:type="gramEnd"/>
      <w:r w:rsidRPr="00690CFA">
        <w:rPr>
          <w:rFonts w:ascii="微软雅黑" w:eastAsia="微软雅黑" w:hAnsi="微软雅黑" w:hint="eastAsia"/>
          <w:b/>
          <w:szCs w:val="21"/>
        </w:rPr>
        <w:t>e生202</w:t>
      </w:r>
      <w:r w:rsidR="00D334C0" w:rsidRPr="00690CFA">
        <w:rPr>
          <w:rFonts w:ascii="微软雅黑" w:eastAsia="微软雅黑" w:hAnsi="微软雅黑" w:hint="eastAsia"/>
          <w:b/>
          <w:szCs w:val="21"/>
        </w:rPr>
        <w:t>5</w:t>
      </w:r>
      <w:r w:rsidRPr="00690CFA">
        <w:rPr>
          <w:rFonts w:ascii="微软雅黑" w:eastAsia="微软雅黑" w:hAnsi="微软雅黑" w:hint="eastAsia"/>
          <w:b/>
          <w:szCs w:val="21"/>
        </w:rPr>
        <w:t>保单家庭成员</w:t>
      </w:r>
      <w:proofErr w:type="gramStart"/>
      <w:r w:rsidRPr="00690CFA">
        <w:rPr>
          <w:rFonts w:ascii="微软雅黑" w:eastAsia="微软雅黑" w:hAnsi="微软雅黑" w:hint="eastAsia"/>
          <w:b/>
          <w:szCs w:val="21"/>
        </w:rPr>
        <w:t>人数优享价格</w:t>
      </w:r>
      <w:proofErr w:type="gramEnd"/>
      <w:r w:rsidRPr="00690CFA">
        <w:rPr>
          <w:rFonts w:ascii="微软雅黑" w:eastAsia="微软雅黑" w:hAnsi="微软雅黑" w:hint="eastAsia"/>
          <w:b/>
          <w:szCs w:val="21"/>
        </w:rPr>
        <w:t>，如累计为2人，当前订单每人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5%；如累计为3人，当前订单每人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10%；如累计为4人，当前订单每人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15%；如累计为5人及以上，当前订单每人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20%</w:t>
      </w:r>
      <w:r w:rsidR="004A31FD" w:rsidRPr="00690CFA">
        <w:rPr>
          <w:rFonts w:ascii="微软雅黑" w:eastAsia="微软雅黑" w:hAnsi="微软雅黑" w:hint="eastAsia"/>
          <w:b/>
          <w:szCs w:val="21"/>
        </w:rPr>
        <w:t>；</w:t>
      </w:r>
    </w:p>
    <w:p w14:paraId="266BFB8D" w14:textId="64EF6216"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重新投保时，若家庭成员中已有成员在</w:t>
      </w:r>
      <w:proofErr w:type="gramStart"/>
      <w:r w:rsidRPr="00690CFA">
        <w:rPr>
          <w:rFonts w:ascii="微软雅黑" w:eastAsia="微软雅黑" w:hAnsi="微软雅黑" w:hint="eastAsia"/>
          <w:b/>
          <w:szCs w:val="21"/>
        </w:rPr>
        <w:t>上述尊享</w:t>
      </w:r>
      <w:proofErr w:type="gramEnd"/>
      <w:r w:rsidRPr="00690CFA">
        <w:rPr>
          <w:rFonts w:ascii="微软雅黑" w:eastAsia="微软雅黑" w:hAnsi="微软雅黑" w:hint="eastAsia"/>
          <w:b/>
          <w:szCs w:val="21"/>
        </w:rPr>
        <w:t>e生系列保单为有理赔，有理赔家庭成员恢复标准价格，剩余的无理赔家庭成员按同一投保人名下</w:t>
      </w:r>
      <w:proofErr w:type="gramStart"/>
      <w:r w:rsidRPr="00690CFA">
        <w:rPr>
          <w:rFonts w:ascii="微软雅黑" w:eastAsia="微软雅黑" w:hAnsi="微软雅黑" w:hint="eastAsia"/>
          <w:b/>
          <w:szCs w:val="21"/>
        </w:rPr>
        <w:t>持有尊享</w:t>
      </w:r>
      <w:proofErr w:type="gramEnd"/>
      <w:r w:rsidRPr="00690CFA">
        <w:rPr>
          <w:rFonts w:ascii="微软雅黑" w:eastAsia="微软雅黑" w:hAnsi="微软雅黑" w:hint="eastAsia"/>
          <w:b/>
          <w:szCs w:val="21"/>
        </w:rPr>
        <w:t>e生202</w:t>
      </w:r>
      <w:r w:rsidR="002B2F1A" w:rsidRPr="00690CFA">
        <w:rPr>
          <w:rFonts w:ascii="微软雅黑" w:eastAsia="微软雅黑" w:hAnsi="微软雅黑" w:hint="eastAsia"/>
          <w:b/>
          <w:szCs w:val="21"/>
        </w:rPr>
        <w:t>5</w:t>
      </w:r>
      <w:r w:rsidRPr="00690CFA">
        <w:rPr>
          <w:rFonts w:ascii="微软雅黑" w:eastAsia="微软雅黑" w:hAnsi="微软雅黑" w:hint="eastAsia"/>
          <w:b/>
          <w:szCs w:val="21"/>
        </w:rPr>
        <w:t>保单家庭成员减去有理赔家庭成员后的人数计算对应的家庭</w:t>
      </w:r>
      <w:proofErr w:type="gramStart"/>
      <w:r w:rsidRPr="00690CFA">
        <w:rPr>
          <w:rFonts w:ascii="微软雅黑" w:eastAsia="微软雅黑" w:hAnsi="微软雅黑" w:hint="eastAsia"/>
          <w:b/>
          <w:szCs w:val="21"/>
        </w:rPr>
        <w:t>单优享</w:t>
      </w:r>
      <w:proofErr w:type="gramEnd"/>
      <w:r w:rsidRPr="00690CFA">
        <w:rPr>
          <w:rFonts w:ascii="微软雅黑" w:eastAsia="微软雅黑" w:hAnsi="微软雅黑" w:hint="eastAsia"/>
          <w:b/>
          <w:szCs w:val="21"/>
        </w:rPr>
        <w:t>价格</w:t>
      </w:r>
      <w:r w:rsidR="004A31FD" w:rsidRPr="00690CFA">
        <w:rPr>
          <w:rFonts w:ascii="微软雅黑" w:eastAsia="微软雅黑" w:hAnsi="微软雅黑" w:hint="eastAsia"/>
          <w:b/>
          <w:szCs w:val="21"/>
        </w:rPr>
        <w:t>；</w:t>
      </w:r>
    </w:p>
    <w:p w14:paraId="179E09D8" w14:textId="77777777"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家庭单用户</w:t>
      </w:r>
      <w:proofErr w:type="gramStart"/>
      <w:r w:rsidRPr="00690CFA">
        <w:rPr>
          <w:rFonts w:ascii="微软雅黑" w:eastAsia="微软雅黑" w:hAnsi="微软雅黑" w:hint="eastAsia"/>
          <w:b/>
          <w:szCs w:val="21"/>
        </w:rPr>
        <w:t>优享价格</w:t>
      </w:r>
      <w:proofErr w:type="gramEnd"/>
      <w:r w:rsidRPr="00690CFA">
        <w:rPr>
          <w:rFonts w:ascii="微软雅黑" w:eastAsia="微软雅黑" w:hAnsi="微软雅黑" w:hint="eastAsia"/>
          <w:b/>
          <w:szCs w:val="21"/>
        </w:rPr>
        <w:t>以系统显示为准。</w:t>
      </w:r>
    </w:p>
    <w:p w14:paraId="24EC7119" w14:textId="77777777" w:rsidR="00520BB5" w:rsidRPr="00690CFA" w:rsidRDefault="00AE2639" w:rsidP="00083126">
      <w:pPr>
        <w:pStyle w:val="a7"/>
        <w:widowControl/>
        <w:numPr>
          <w:ilvl w:val="0"/>
          <w:numId w:val="1"/>
        </w:numPr>
        <w:ind w:firstLineChars="0"/>
        <w:rPr>
          <w:rFonts w:ascii="微软雅黑" w:eastAsia="微软雅黑" w:hAnsi="微软雅黑" w:hint="eastAsia"/>
          <w:b/>
          <w:szCs w:val="21"/>
        </w:rPr>
      </w:pPr>
      <w:r w:rsidRPr="00690CFA">
        <w:rPr>
          <w:rFonts w:ascii="微软雅黑" w:eastAsia="微软雅黑" w:hAnsi="微软雅黑" w:hint="eastAsia"/>
          <w:b/>
          <w:szCs w:val="21"/>
        </w:rPr>
        <w:t>本保险产品针对在上一张保单期满后指定期限内重新投保时在我司无理赔记录的被保险人，适用优选</w:t>
      </w:r>
      <w:proofErr w:type="gramStart"/>
      <w:r w:rsidRPr="00690CFA">
        <w:rPr>
          <w:rFonts w:ascii="微软雅黑" w:eastAsia="微软雅黑" w:hAnsi="微软雅黑" w:hint="eastAsia"/>
          <w:b/>
          <w:szCs w:val="21"/>
        </w:rPr>
        <w:t>体用户优享</w:t>
      </w:r>
      <w:proofErr w:type="gramEnd"/>
      <w:r w:rsidRPr="00690CFA">
        <w:rPr>
          <w:rFonts w:ascii="微软雅黑" w:eastAsia="微软雅黑" w:hAnsi="微软雅黑" w:hint="eastAsia"/>
          <w:b/>
          <w:szCs w:val="21"/>
        </w:rPr>
        <w:t>价格。</w:t>
      </w:r>
    </w:p>
    <w:p w14:paraId="7815F089" w14:textId="4973DF24" w:rsidR="00350D1F" w:rsidRPr="00690CFA" w:rsidRDefault="004A31FD" w:rsidP="00350D1F">
      <w:pPr>
        <w:pStyle w:val="a7"/>
        <w:widowControl/>
        <w:numPr>
          <w:ilvl w:val="0"/>
          <w:numId w:val="1"/>
        </w:numPr>
        <w:ind w:firstLineChars="0"/>
        <w:rPr>
          <w:rFonts w:ascii="微软雅黑" w:eastAsia="微软雅黑" w:hAnsi="微软雅黑" w:hint="eastAsia"/>
          <w:b/>
          <w:szCs w:val="21"/>
        </w:rPr>
      </w:pPr>
      <w:r w:rsidRPr="00690CFA">
        <w:rPr>
          <w:rFonts w:ascii="微软雅黑" w:eastAsia="微软雅黑" w:hAnsi="微软雅黑" w:hint="eastAsia"/>
          <w:b/>
          <w:szCs w:val="21"/>
        </w:rPr>
        <w:t>如用户投保时同时选择了优选</w:t>
      </w:r>
      <w:proofErr w:type="gramStart"/>
      <w:r w:rsidRPr="00690CFA">
        <w:rPr>
          <w:rFonts w:ascii="微软雅黑" w:eastAsia="微软雅黑" w:hAnsi="微软雅黑" w:hint="eastAsia"/>
          <w:b/>
          <w:szCs w:val="21"/>
        </w:rPr>
        <w:t>体用户</w:t>
      </w:r>
      <w:proofErr w:type="gramEnd"/>
      <w:r w:rsidRPr="00690CFA">
        <w:rPr>
          <w:rFonts w:ascii="微软雅黑" w:eastAsia="微软雅黑" w:hAnsi="微软雅黑" w:hint="eastAsia"/>
          <w:b/>
          <w:szCs w:val="21"/>
        </w:rPr>
        <w:t>规则及家庭单用户规则，则最终销售价格以家庭</w:t>
      </w:r>
      <w:proofErr w:type="gramStart"/>
      <w:r w:rsidRPr="00690CFA">
        <w:rPr>
          <w:rFonts w:ascii="微软雅黑" w:eastAsia="微软雅黑" w:hAnsi="微软雅黑" w:hint="eastAsia"/>
          <w:b/>
          <w:szCs w:val="21"/>
        </w:rPr>
        <w:t>单优享价格</w:t>
      </w:r>
      <w:proofErr w:type="gramEnd"/>
      <w:r w:rsidRPr="00690CFA">
        <w:rPr>
          <w:rFonts w:ascii="微软雅黑" w:eastAsia="微软雅黑" w:hAnsi="微软雅黑" w:hint="eastAsia"/>
          <w:b/>
          <w:szCs w:val="21"/>
        </w:rPr>
        <w:t>为准。</w:t>
      </w:r>
    </w:p>
    <w:sectPr w:rsidR="00350D1F" w:rsidRPr="00690CFA" w:rsidSect="00E93167">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013D7" w14:textId="77777777" w:rsidR="00D2636C" w:rsidRDefault="00D2636C" w:rsidP="00476A2D">
      <w:r>
        <w:separator/>
      </w:r>
    </w:p>
  </w:endnote>
  <w:endnote w:type="continuationSeparator" w:id="0">
    <w:p w14:paraId="6E2C9F8F" w14:textId="77777777" w:rsidR="00D2636C" w:rsidRDefault="00D2636C" w:rsidP="0047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46C2F" w14:textId="77777777" w:rsidR="00D2636C" w:rsidRDefault="00D2636C" w:rsidP="00476A2D">
      <w:r>
        <w:separator/>
      </w:r>
    </w:p>
  </w:footnote>
  <w:footnote w:type="continuationSeparator" w:id="0">
    <w:p w14:paraId="2FDD5623" w14:textId="77777777" w:rsidR="00D2636C" w:rsidRDefault="00D2636C" w:rsidP="00476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F60904"/>
    <w:multiLevelType w:val="hybridMultilevel"/>
    <w:tmpl w:val="EA844C1E"/>
    <w:lvl w:ilvl="0" w:tplc="04090017">
      <w:start w:val="1"/>
      <w:numFmt w:val="chineseCountingThousand"/>
      <w:lvlText w:val="(%1)"/>
      <w:lvlJc w:val="left"/>
      <w:pPr>
        <w:ind w:left="420" w:hanging="420"/>
      </w:pPr>
    </w:lvl>
    <w:lvl w:ilvl="1" w:tplc="801AD61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1842E59"/>
    <w:multiLevelType w:val="hybridMultilevel"/>
    <w:tmpl w:val="370AF214"/>
    <w:lvl w:ilvl="0" w:tplc="04090011">
      <w:start w:val="1"/>
      <w:numFmt w:val="decimal"/>
      <w:lvlText w:val="%1)"/>
      <w:lvlJc w:val="left"/>
      <w:pPr>
        <w:ind w:left="420" w:hanging="420"/>
      </w:pPr>
    </w:lvl>
    <w:lvl w:ilvl="1" w:tplc="7626F1A2">
      <w:start w:val="1"/>
      <w:numFmt w:val="decimal"/>
      <w:suff w:val="space"/>
      <w:lvlText w:val="%2)"/>
      <w:lvlJc w:val="left"/>
      <w:pPr>
        <w:ind w:left="42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22058980">
    <w:abstractNumId w:val="0"/>
  </w:num>
  <w:num w:numId="2" w16cid:durableId="1740328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B20C14"/>
    <w:rsid w:val="000006B2"/>
    <w:rsid w:val="00006DE9"/>
    <w:rsid w:val="00023605"/>
    <w:rsid w:val="00055D8D"/>
    <w:rsid w:val="0006293B"/>
    <w:rsid w:val="00062F54"/>
    <w:rsid w:val="00066AC2"/>
    <w:rsid w:val="00076D84"/>
    <w:rsid w:val="00083126"/>
    <w:rsid w:val="000861DD"/>
    <w:rsid w:val="000D634B"/>
    <w:rsid w:val="000E2900"/>
    <w:rsid w:val="00105945"/>
    <w:rsid w:val="00121ECB"/>
    <w:rsid w:val="00122518"/>
    <w:rsid w:val="001302C3"/>
    <w:rsid w:val="00136C0E"/>
    <w:rsid w:val="001536A7"/>
    <w:rsid w:val="00166455"/>
    <w:rsid w:val="001A1DF3"/>
    <w:rsid w:val="001A4F09"/>
    <w:rsid w:val="001B19E6"/>
    <w:rsid w:val="001D61D8"/>
    <w:rsid w:val="001D6388"/>
    <w:rsid w:val="001D75BD"/>
    <w:rsid w:val="001E5F1D"/>
    <w:rsid w:val="001F14BF"/>
    <w:rsid w:val="002025C1"/>
    <w:rsid w:val="002258B4"/>
    <w:rsid w:val="002375C2"/>
    <w:rsid w:val="00251DD6"/>
    <w:rsid w:val="00256C7C"/>
    <w:rsid w:val="00265FDD"/>
    <w:rsid w:val="00287D19"/>
    <w:rsid w:val="002908ED"/>
    <w:rsid w:val="002967D8"/>
    <w:rsid w:val="002A510F"/>
    <w:rsid w:val="002B2F1A"/>
    <w:rsid w:val="002C1714"/>
    <w:rsid w:val="002D5E96"/>
    <w:rsid w:val="002D7AF1"/>
    <w:rsid w:val="002F55CF"/>
    <w:rsid w:val="00307357"/>
    <w:rsid w:val="00326B74"/>
    <w:rsid w:val="00343AD7"/>
    <w:rsid w:val="00350D1F"/>
    <w:rsid w:val="00351C69"/>
    <w:rsid w:val="00355C80"/>
    <w:rsid w:val="00394818"/>
    <w:rsid w:val="003B0B37"/>
    <w:rsid w:val="003D6AB9"/>
    <w:rsid w:val="003F1D9A"/>
    <w:rsid w:val="00401BD1"/>
    <w:rsid w:val="0043118D"/>
    <w:rsid w:val="00433CCD"/>
    <w:rsid w:val="004348BC"/>
    <w:rsid w:val="00445011"/>
    <w:rsid w:val="004511F0"/>
    <w:rsid w:val="00453DCE"/>
    <w:rsid w:val="00476A2D"/>
    <w:rsid w:val="00477CF7"/>
    <w:rsid w:val="004914EC"/>
    <w:rsid w:val="004A01BD"/>
    <w:rsid w:val="004A31FD"/>
    <w:rsid w:val="004A5B07"/>
    <w:rsid w:val="004C3F7A"/>
    <w:rsid w:val="004D6A80"/>
    <w:rsid w:val="004E239D"/>
    <w:rsid w:val="004E77BE"/>
    <w:rsid w:val="00511EC8"/>
    <w:rsid w:val="00520BB5"/>
    <w:rsid w:val="00535A6D"/>
    <w:rsid w:val="00537E16"/>
    <w:rsid w:val="00561C35"/>
    <w:rsid w:val="00567805"/>
    <w:rsid w:val="00572910"/>
    <w:rsid w:val="005A4794"/>
    <w:rsid w:val="005B5E06"/>
    <w:rsid w:val="005D0E9A"/>
    <w:rsid w:val="005E79C7"/>
    <w:rsid w:val="005F664D"/>
    <w:rsid w:val="0062221D"/>
    <w:rsid w:val="006325CF"/>
    <w:rsid w:val="00640161"/>
    <w:rsid w:val="00640BE6"/>
    <w:rsid w:val="00646FB8"/>
    <w:rsid w:val="0065166F"/>
    <w:rsid w:val="00653CFC"/>
    <w:rsid w:val="00657285"/>
    <w:rsid w:val="006733EE"/>
    <w:rsid w:val="0067438A"/>
    <w:rsid w:val="0067553A"/>
    <w:rsid w:val="00686053"/>
    <w:rsid w:val="0068615A"/>
    <w:rsid w:val="00690CFA"/>
    <w:rsid w:val="00696F5C"/>
    <w:rsid w:val="006A79E2"/>
    <w:rsid w:val="006C470D"/>
    <w:rsid w:val="006D0EBC"/>
    <w:rsid w:val="006D534D"/>
    <w:rsid w:val="006F6B26"/>
    <w:rsid w:val="006F769E"/>
    <w:rsid w:val="00720893"/>
    <w:rsid w:val="00725F8E"/>
    <w:rsid w:val="0072707F"/>
    <w:rsid w:val="00727C80"/>
    <w:rsid w:val="00741D5C"/>
    <w:rsid w:val="00753010"/>
    <w:rsid w:val="00763A1B"/>
    <w:rsid w:val="00770D44"/>
    <w:rsid w:val="00781801"/>
    <w:rsid w:val="00785C85"/>
    <w:rsid w:val="007861CC"/>
    <w:rsid w:val="007A3656"/>
    <w:rsid w:val="007A755B"/>
    <w:rsid w:val="007B4D8C"/>
    <w:rsid w:val="007B5BD5"/>
    <w:rsid w:val="007C21CD"/>
    <w:rsid w:val="007D086A"/>
    <w:rsid w:val="007D137C"/>
    <w:rsid w:val="007E28FA"/>
    <w:rsid w:val="007E6B0B"/>
    <w:rsid w:val="007F168F"/>
    <w:rsid w:val="00804B3B"/>
    <w:rsid w:val="008162BB"/>
    <w:rsid w:val="00840B95"/>
    <w:rsid w:val="008571BC"/>
    <w:rsid w:val="008649C2"/>
    <w:rsid w:val="00874779"/>
    <w:rsid w:val="008763EE"/>
    <w:rsid w:val="008878B7"/>
    <w:rsid w:val="008901A4"/>
    <w:rsid w:val="00891B73"/>
    <w:rsid w:val="00891D99"/>
    <w:rsid w:val="00892751"/>
    <w:rsid w:val="00894BEA"/>
    <w:rsid w:val="008A1243"/>
    <w:rsid w:val="008A7B23"/>
    <w:rsid w:val="008F2F4E"/>
    <w:rsid w:val="008F458E"/>
    <w:rsid w:val="00905CF6"/>
    <w:rsid w:val="00925586"/>
    <w:rsid w:val="00934832"/>
    <w:rsid w:val="009423C4"/>
    <w:rsid w:val="00942CB2"/>
    <w:rsid w:val="0094505D"/>
    <w:rsid w:val="00952BE9"/>
    <w:rsid w:val="009535D3"/>
    <w:rsid w:val="00970DF8"/>
    <w:rsid w:val="0098235B"/>
    <w:rsid w:val="00982A89"/>
    <w:rsid w:val="009A2317"/>
    <w:rsid w:val="009A780C"/>
    <w:rsid w:val="009C274B"/>
    <w:rsid w:val="009D0FE7"/>
    <w:rsid w:val="009D30EC"/>
    <w:rsid w:val="009D3571"/>
    <w:rsid w:val="009F14FE"/>
    <w:rsid w:val="009F2CDB"/>
    <w:rsid w:val="009F3B45"/>
    <w:rsid w:val="009F4715"/>
    <w:rsid w:val="009F566A"/>
    <w:rsid w:val="00A02209"/>
    <w:rsid w:val="00A0276A"/>
    <w:rsid w:val="00A04E2F"/>
    <w:rsid w:val="00A04FA6"/>
    <w:rsid w:val="00A11ED7"/>
    <w:rsid w:val="00A30E43"/>
    <w:rsid w:val="00A46264"/>
    <w:rsid w:val="00A47AE6"/>
    <w:rsid w:val="00A5018F"/>
    <w:rsid w:val="00A63FC6"/>
    <w:rsid w:val="00A64556"/>
    <w:rsid w:val="00A76FEE"/>
    <w:rsid w:val="00A90A59"/>
    <w:rsid w:val="00A94F06"/>
    <w:rsid w:val="00AA00DB"/>
    <w:rsid w:val="00AA2479"/>
    <w:rsid w:val="00AB4FD3"/>
    <w:rsid w:val="00AD51B5"/>
    <w:rsid w:val="00AE2639"/>
    <w:rsid w:val="00AE3185"/>
    <w:rsid w:val="00AE410F"/>
    <w:rsid w:val="00AF5593"/>
    <w:rsid w:val="00AF658B"/>
    <w:rsid w:val="00B02BD8"/>
    <w:rsid w:val="00B22002"/>
    <w:rsid w:val="00B24128"/>
    <w:rsid w:val="00B533AA"/>
    <w:rsid w:val="00B53F13"/>
    <w:rsid w:val="00B644C9"/>
    <w:rsid w:val="00B70233"/>
    <w:rsid w:val="00B82817"/>
    <w:rsid w:val="00B86DC2"/>
    <w:rsid w:val="00B9454B"/>
    <w:rsid w:val="00BA131C"/>
    <w:rsid w:val="00BA2830"/>
    <w:rsid w:val="00BA315F"/>
    <w:rsid w:val="00BC6C12"/>
    <w:rsid w:val="00BD1D9B"/>
    <w:rsid w:val="00BE23E9"/>
    <w:rsid w:val="00BE2B3F"/>
    <w:rsid w:val="00BF56BA"/>
    <w:rsid w:val="00C35239"/>
    <w:rsid w:val="00C3748E"/>
    <w:rsid w:val="00C550D9"/>
    <w:rsid w:val="00C56781"/>
    <w:rsid w:val="00C704B4"/>
    <w:rsid w:val="00C72306"/>
    <w:rsid w:val="00C85D37"/>
    <w:rsid w:val="00C86DC7"/>
    <w:rsid w:val="00CA087D"/>
    <w:rsid w:val="00CB37A0"/>
    <w:rsid w:val="00CC09A2"/>
    <w:rsid w:val="00CC1B68"/>
    <w:rsid w:val="00CC4C9C"/>
    <w:rsid w:val="00CC54E5"/>
    <w:rsid w:val="00CC5701"/>
    <w:rsid w:val="00CE57A9"/>
    <w:rsid w:val="00CF727F"/>
    <w:rsid w:val="00D00710"/>
    <w:rsid w:val="00D04CD3"/>
    <w:rsid w:val="00D136FC"/>
    <w:rsid w:val="00D2090F"/>
    <w:rsid w:val="00D23A35"/>
    <w:rsid w:val="00D2636C"/>
    <w:rsid w:val="00D334C0"/>
    <w:rsid w:val="00D4128A"/>
    <w:rsid w:val="00D4617A"/>
    <w:rsid w:val="00D75A4D"/>
    <w:rsid w:val="00D77EC6"/>
    <w:rsid w:val="00D84747"/>
    <w:rsid w:val="00D86349"/>
    <w:rsid w:val="00DA19D3"/>
    <w:rsid w:val="00DA59A9"/>
    <w:rsid w:val="00DC1B51"/>
    <w:rsid w:val="00DC76C6"/>
    <w:rsid w:val="00DD1152"/>
    <w:rsid w:val="00DF1BB8"/>
    <w:rsid w:val="00DF3EE1"/>
    <w:rsid w:val="00DF4170"/>
    <w:rsid w:val="00E052B9"/>
    <w:rsid w:val="00E17FA4"/>
    <w:rsid w:val="00E30DFC"/>
    <w:rsid w:val="00E31948"/>
    <w:rsid w:val="00E52CE2"/>
    <w:rsid w:val="00E53B22"/>
    <w:rsid w:val="00E5561C"/>
    <w:rsid w:val="00E72CA0"/>
    <w:rsid w:val="00E86FDC"/>
    <w:rsid w:val="00E93167"/>
    <w:rsid w:val="00EB17F2"/>
    <w:rsid w:val="00EB3BAB"/>
    <w:rsid w:val="00ED7899"/>
    <w:rsid w:val="00EE19D3"/>
    <w:rsid w:val="00EE43C8"/>
    <w:rsid w:val="00EE51B1"/>
    <w:rsid w:val="00EF3BC0"/>
    <w:rsid w:val="00EF781C"/>
    <w:rsid w:val="00F0234A"/>
    <w:rsid w:val="00F1489F"/>
    <w:rsid w:val="00F14AC1"/>
    <w:rsid w:val="00F17CDB"/>
    <w:rsid w:val="00F20302"/>
    <w:rsid w:val="00F23B08"/>
    <w:rsid w:val="00F30AC7"/>
    <w:rsid w:val="00F40463"/>
    <w:rsid w:val="00F41794"/>
    <w:rsid w:val="00F439AF"/>
    <w:rsid w:val="00F46C12"/>
    <w:rsid w:val="00F4707B"/>
    <w:rsid w:val="00F70013"/>
    <w:rsid w:val="00F72BE3"/>
    <w:rsid w:val="00F748E8"/>
    <w:rsid w:val="00F80989"/>
    <w:rsid w:val="00F85FFE"/>
    <w:rsid w:val="00FA418D"/>
    <w:rsid w:val="00FC400F"/>
    <w:rsid w:val="00FC631A"/>
    <w:rsid w:val="00FF2233"/>
    <w:rsid w:val="07E91E7C"/>
    <w:rsid w:val="08C5326E"/>
    <w:rsid w:val="1136577C"/>
    <w:rsid w:val="1143633F"/>
    <w:rsid w:val="1D697504"/>
    <w:rsid w:val="1DD3363B"/>
    <w:rsid w:val="1FF55CBD"/>
    <w:rsid w:val="243E2BC7"/>
    <w:rsid w:val="25110199"/>
    <w:rsid w:val="288820D7"/>
    <w:rsid w:val="29BB6AFF"/>
    <w:rsid w:val="2B6F4220"/>
    <w:rsid w:val="3263692B"/>
    <w:rsid w:val="33C32F54"/>
    <w:rsid w:val="42A0122F"/>
    <w:rsid w:val="45025B80"/>
    <w:rsid w:val="47C712A3"/>
    <w:rsid w:val="48B62ED4"/>
    <w:rsid w:val="5EF24A13"/>
    <w:rsid w:val="608E0472"/>
    <w:rsid w:val="743E026F"/>
    <w:rsid w:val="780A065E"/>
    <w:rsid w:val="78314CB4"/>
    <w:rsid w:val="7AEB1E14"/>
    <w:rsid w:val="7B2213AB"/>
    <w:rsid w:val="7CB20C14"/>
    <w:rsid w:val="7DD55D14"/>
    <w:rsid w:val="7ED6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5E984"/>
  <w15:docId w15:val="{9196FA8E-C958-42E9-969E-4537E2033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character" w:styleId="a6">
    <w:name w:val="annotation reference"/>
    <w:basedOn w:val="a0"/>
    <w:qFormat/>
    <w:rPr>
      <w:sz w:val="21"/>
      <w:szCs w:val="21"/>
    </w:rPr>
  </w:style>
  <w:style w:type="character" w:customStyle="1" w:styleId="a5">
    <w:name w:val="批注框文本 字符"/>
    <w:basedOn w:val="a0"/>
    <w:link w:val="a4"/>
    <w:qFormat/>
    <w:rPr>
      <w:rFonts w:asciiTheme="minorHAnsi" w:eastAsiaTheme="minorEastAsia" w:hAnsiTheme="minorHAnsi" w:cstheme="minorBidi"/>
      <w:kern w:val="2"/>
      <w:sz w:val="18"/>
      <w:szCs w:val="18"/>
    </w:rPr>
  </w:style>
  <w:style w:type="paragraph" w:styleId="a7">
    <w:name w:val="List Paragraph"/>
    <w:basedOn w:val="a"/>
    <w:uiPriority w:val="99"/>
    <w:qFormat/>
    <w:pPr>
      <w:ind w:firstLineChars="200" w:firstLine="420"/>
    </w:pPr>
  </w:style>
  <w:style w:type="paragraph" w:styleId="a8">
    <w:name w:val="Revision"/>
    <w:hidden/>
    <w:uiPriority w:val="99"/>
    <w:semiHidden/>
    <w:rsid w:val="00476A2D"/>
    <w:rPr>
      <w:rFonts w:asciiTheme="minorHAnsi" w:eastAsiaTheme="minorEastAsia" w:hAnsiTheme="minorHAnsi" w:cstheme="minorBidi"/>
      <w:kern w:val="2"/>
      <w:sz w:val="21"/>
      <w:szCs w:val="24"/>
    </w:rPr>
  </w:style>
  <w:style w:type="paragraph" w:styleId="a9">
    <w:name w:val="header"/>
    <w:basedOn w:val="a"/>
    <w:link w:val="aa"/>
    <w:rsid w:val="00476A2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476A2D"/>
    <w:rPr>
      <w:rFonts w:asciiTheme="minorHAnsi" w:eastAsiaTheme="minorEastAsia" w:hAnsiTheme="minorHAnsi" w:cstheme="minorBidi"/>
      <w:kern w:val="2"/>
      <w:sz w:val="18"/>
      <w:szCs w:val="18"/>
    </w:rPr>
  </w:style>
  <w:style w:type="paragraph" w:styleId="ab">
    <w:name w:val="footer"/>
    <w:basedOn w:val="a"/>
    <w:link w:val="ac"/>
    <w:rsid w:val="00476A2D"/>
    <w:pPr>
      <w:tabs>
        <w:tab w:val="center" w:pos="4153"/>
        <w:tab w:val="right" w:pos="8306"/>
      </w:tabs>
      <w:snapToGrid w:val="0"/>
      <w:jc w:val="left"/>
    </w:pPr>
    <w:rPr>
      <w:sz w:val="18"/>
      <w:szCs w:val="18"/>
    </w:rPr>
  </w:style>
  <w:style w:type="character" w:customStyle="1" w:styleId="ac">
    <w:name w:val="页脚 字符"/>
    <w:basedOn w:val="a0"/>
    <w:link w:val="ab"/>
    <w:rsid w:val="00476A2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24342">
      <w:bodyDiv w:val="1"/>
      <w:marLeft w:val="0"/>
      <w:marRight w:val="0"/>
      <w:marTop w:val="0"/>
      <w:marBottom w:val="0"/>
      <w:divBdr>
        <w:top w:val="none" w:sz="0" w:space="0" w:color="auto"/>
        <w:left w:val="none" w:sz="0" w:space="0" w:color="auto"/>
        <w:bottom w:val="none" w:sz="0" w:space="0" w:color="auto"/>
        <w:right w:val="none" w:sz="0" w:space="0" w:color="auto"/>
      </w:divBdr>
    </w:div>
    <w:div w:id="79378262">
      <w:bodyDiv w:val="1"/>
      <w:marLeft w:val="0"/>
      <w:marRight w:val="0"/>
      <w:marTop w:val="0"/>
      <w:marBottom w:val="0"/>
      <w:divBdr>
        <w:top w:val="none" w:sz="0" w:space="0" w:color="auto"/>
        <w:left w:val="none" w:sz="0" w:space="0" w:color="auto"/>
        <w:bottom w:val="none" w:sz="0" w:space="0" w:color="auto"/>
        <w:right w:val="none" w:sz="0" w:space="0" w:color="auto"/>
      </w:divBdr>
    </w:div>
    <w:div w:id="134223875">
      <w:bodyDiv w:val="1"/>
      <w:marLeft w:val="0"/>
      <w:marRight w:val="0"/>
      <w:marTop w:val="0"/>
      <w:marBottom w:val="0"/>
      <w:divBdr>
        <w:top w:val="none" w:sz="0" w:space="0" w:color="auto"/>
        <w:left w:val="none" w:sz="0" w:space="0" w:color="auto"/>
        <w:bottom w:val="none" w:sz="0" w:space="0" w:color="auto"/>
        <w:right w:val="none" w:sz="0" w:space="0" w:color="auto"/>
      </w:divBdr>
    </w:div>
    <w:div w:id="384985786">
      <w:bodyDiv w:val="1"/>
      <w:marLeft w:val="0"/>
      <w:marRight w:val="0"/>
      <w:marTop w:val="0"/>
      <w:marBottom w:val="0"/>
      <w:divBdr>
        <w:top w:val="none" w:sz="0" w:space="0" w:color="auto"/>
        <w:left w:val="none" w:sz="0" w:space="0" w:color="auto"/>
        <w:bottom w:val="none" w:sz="0" w:space="0" w:color="auto"/>
        <w:right w:val="none" w:sz="0" w:space="0" w:color="auto"/>
      </w:divBdr>
    </w:div>
    <w:div w:id="483618432">
      <w:bodyDiv w:val="1"/>
      <w:marLeft w:val="0"/>
      <w:marRight w:val="0"/>
      <w:marTop w:val="0"/>
      <w:marBottom w:val="0"/>
      <w:divBdr>
        <w:top w:val="none" w:sz="0" w:space="0" w:color="auto"/>
        <w:left w:val="none" w:sz="0" w:space="0" w:color="auto"/>
        <w:bottom w:val="none" w:sz="0" w:space="0" w:color="auto"/>
        <w:right w:val="none" w:sz="0" w:space="0" w:color="auto"/>
      </w:divBdr>
    </w:div>
    <w:div w:id="637536369">
      <w:bodyDiv w:val="1"/>
      <w:marLeft w:val="0"/>
      <w:marRight w:val="0"/>
      <w:marTop w:val="0"/>
      <w:marBottom w:val="0"/>
      <w:divBdr>
        <w:top w:val="none" w:sz="0" w:space="0" w:color="auto"/>
        <w:left w:val="none" w:sz="0" w:space="0" w:color="auto"/>
        <w:bottom w:val="none" w:sz="0" w:space="0" w:color="auto"/>
        <w:right w:val="none" w:sz="0" w:space="0" w:color="auto"/>
      </w:divBdr>
    </w:div>
    <w:div w:id="971251112">
      <w:bodyDiv w:val="1"/>
      <w:marLeft w:val="0"/>
      <w:marRight w:val="0"/>
      <w:marTop w:val="0"/>
      <w:marBottom w:val="0"/>
      <w:divBdr>
        <w:top w:val="none" w:sz="0" w:space="0" w:color="auto"/>
        <w:left w:val="none" w:sz="0" w:space="0" w:color="auto"/>
        <w:bottom w:val="none" w:sz="0" w:space="0" w:color="auto"/>
        <w:right w:val="none" w:sz="0" w:space="0" w:color="auto"/>
      </w:divBdr>
    </w:div>
    <w:div w:id="1065027300">
      <w:bodyDiv w:val="1"/>
      <w:marLeft w:val="0"/>
      <w:marRight w:val="0"/>
      <w:marTop w:val="0"/>
      <w:marBottom w:val="0"/>
      <w:divBdr>
        <w:top w:val="none" w:sz="0" w:space="0" w:color="auto"/>
        <w:left w:val="none" w:sz="0" w:space="0" w:color="auto"/>
        <w:bottom w:val="none" w:sz="0" w:space="0" w:color="auto"/>
        <w:right w:val="none" w:sz="0" w:space="0" w:color="auto"/>
      </w:divBdr>
    </w:div>
    <w:div w:id="1698582870">
      <w:bodyDiv w:val="1"/>
      <w:marLeft w:val="0"/>
      <w:marRight w:val="0"/>
      <w:marTop w:val="0"/>
      <w:marBottom w:val="0"/>
      <w:divBdr>
        <w:top w:val="none" w:sz="0" w:space="0" w:color="auto"/>
        <w:left w:val="none" w:sz="0" w:space="0" w:color="auto"/>
        <w:bottom w:val="none" w:sz="0" w:space="0" w:color="auto"/>
        <w:right w:val="none" w:sz="0" w:space="0" w:color="auto"/>
      </w:divBdr>
    </w:div>
    <w:div w:id="1828017179">
      <w:bodyDiv w:val="1"/>
      <w:marLeft w:val="0"/>
      <w:marRight w:val="0"/>
      <w:marTop w:val="0"/>
      <w:marBottom w:val="0"/>
      <w:divBdr>
        <w:top w:val="none" w:sz="0" w:space="0" w:color="auto"/>
        <w:left w:val="none" w:sz="0" w:space="0" w:color="auto"/>
        <w:bottom w:val="none" w:sz="0" w:space="0" w:color="auto"/>
        <w:right w:val="none" w:sz="0" w:space="0" w:color="auto"/>
      </w:divBdr>
    </w:div>
    <w:div w:id="208040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E8479-0A6C-4934-AC5C-9E9A71E1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yangzhongwen</dc:creator>
  <cp:lastModifiedBy>李 柯南</cp:lastModifiedBy>
  <cp:revision>169</cp:revision>
  <dcterms:created xsi:type="dcterms:W3CDTF">2023-11-20T03:23:00Z</dcterms:created>
  <dcterms:modified xsi:type="dcterms:W3CDTF">2024-11-14T11:21:00Z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